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7CD5D" w14:textId="77777777" w:rsidR="007660FB" w:rsidRPr="00B845A8" w:rsidRDefault="00E850E9">
      <w:pPr>
        <w:spacing w:line="276" w:lineRule="auto"/>
        <w:jc w:val="both"/>
        <w:rPr>
          <w:b/>
        </w:rPr>
      </w:pPr>
      <w:bookmarkStart w:id="0" w:name="_GoBack"/>
      <w:bookmarkEnd w:id="0"/>
      <w:r w:rsidRPr="00B845A8">
        <w:rPr>
          <w:b/>
        </w:rPr>
        <w:t>CosmeticBusiness</w:t>
      </w:r>
    </w:p>
    <w:p w14:paraId="2EEE4386" w14:textId="776DDE2C" w:rsidR="007660FB" w:rsidRPr="00B845A8" w:rsidRDefault="000911DC">
      <w:pPr>
        <w:spacing w:line="276" w:lineRule="auto"/>
        <w:jc w:val="both"/>
        <w:rPr>
          <w:b/>
        </w:rPr>
      </w:pPr>
      <w:r w:rsidRPr="00B845A8">
        <w:rPr>
          <w:b/>
        </w:rPr>
        <w:t>I</w:t>
      </w:r>
      <w:r w:rsidRPr="000163F0">
        <w:rPr>
          <w:b/>
        </w:rPr>
        <w:t>nternationale Zuliefermesse der Kosmetikindustrie</w:t>
      </w:r>
    </w:p>
    <w:p w14:paraId="05A14440" w14:textId="70E5C2F5" w:rsidR="007660FB" w:rsidRPr="0054662C" w:rsidRDefault="002E28AF">
      <w:pPr>
        <w:spacing w:line="276" w:lineRule="auto"/>
        <w:jc w:val="both"/>
        <w:rPr>
          <w:b/>
        </w:rPr>
      </w:pPr>
      <w:r w:rsidRPr="00B845A8">
        <w:rPr>
          <w:b/>
        </w:rPr>
        <w:t>05</w:t>
      </w:r>
      <w:r w:rsidR="00E850E9" w:rsidRPr="00B845A8">
        <w:rPr>
          <w:b/>
        </w:rPr>
        <w:t xml:space="preserve">. bis </w:t>
      </w:r>
      <w:r w:rsidRPr="00B845A8">
        <w:rPr>
          <w:b/>
        </w:rPr>
        <w:t>06</w:t>
      </w:r>
      <w:r w:rsidR="00E850E9" w:rsidRPr="0054662C">
        <w:rPr>
          <w:b/>
        </w:rPr>
        <w:t>. Juni 202</w:t>
      </w:r>
      <w:r w:rsidRPr="0054662C">
        <w:rPr>
          <w:b/>
        </w:rPr>
        <w:t>4</w:t>
      </w:r>
    </w:p>
    <w:p w14:paraId="16C3F331" w14:textId="6C234A24" w:rsidR="007660FB" w:rsidRPr="00673F07" w:rsidRDefault="00E850E9">
      <w:pPr>
        <w:spacing w:before="240" w:line="276" w:lineRule="auto"/>
        <w:jc w:val="both"/>
      </w:pPr>
      <w:r w:rsidRPr="007F3A8D">
        <w:t xml:space="preserve">Leipzig, </w:t>
      </w:r>
      <w:r w:rsidR="00762CBD" w:rsidRPr="007F3A8D">
        <w:t>29</w:t>
      </w:r>
      <w:r w:rsidR="008C56BE" w:rsidRPr="007F3A8D">
        <w:t>.</w:t>
      </w:r>
      <w:r w:rsidR="00A52817" w:rsidRPr="007F3A8D">
        <w:t xml:space="preserve"> </w:t>
      </w:r>
      <w:r w:rsidR="00D222D6" w:rsidRPr="007F3A8D">
        <w:t>Mai</w:t>
      </w:r>
      <w:r w:rsidR="00A13036" w:rsidRPr="007F3A8D">
        <w:t xml:space="preserve"> </w:t>
      </w:r>
      <w:r w:rsidR="002E28AF" w:rsidRPr="007F3A8D">
        <w:t>2024</w:t>
      </w:r>
    </w:p>
    <w:p w14:paraId="46D4A06A" w14:textId="77777777" w:rsidR="008C56BE" w:rsidRPr="00673F07" w:rsidRDefault="008C56BE" w:rsidP="008C56BE">
      <w:pPr>
        <w:jc w:val="both"/>
        <w:rPr>
          <w:b/>
          <w:sz w:val="28"/>
          <w:szCs w:val="28"/>
        </w:rPr>
      </w:pPr>
    </w:p>
    <w:p w14:paraId="3AC0F4EB" w14:textId="77777777" w:rsidR="005F7BA7" w:rsidRPr="00096387" w:rsidRDefault="005F7BA7" w:rsidP="005F7BA7">
      <w:pPr>
        <w:jc w:val="both"/>
        <w:rPr>
          <w:b/>
          <w:sz w:val="28"/>
          <w:szCs w:val="28"/>
        </w:rPr>
      </w:pPr>
      <w:bookmarkStart w:id="1" w:name="_Hlk159838799"/>
      <w:bookmarkStart w:id="2" w:name="_Hlk134462688"/>
      <w:r w:rsidRPr="00096387">
        <w:rPr>
          <w:b/>
          <w:sz w:val="28"/>
          <w:szCs w:val="28"/>
        </w:rPr>
        <w:t>CosmeticBusiness 2024: Wo Schönheit ihren Anfang nimmt</w:t>
      </w:r>
    </w:p>
    <w:p w14:paraId="4660AED0" w14:textId="77777777" w:rsidR="005F7BA7" w:rsidRDefault="005F7BA7" w:rsidP="005F7BA7">
      <w:pPr>
        <w:spacing w:line="276" w:lineRule="auto"/>
        <w:jc w:val="both"/>
        <w:rPr>
          <w:b/>
        </w:rPr>
      </w:pPr>
    </w:p>
    <w:p w14:paraId="1780AB3F" w14:textId="47137AC9" w:rsidR="005F7BA7" w:rsidRPr="009C54A8" w:rsidRDefault="005F7BA7" w:rsidP="005F7BA7">
      <w:pPr>
        <w:spacing w:line="276" w:lineRule="auto"/>
        <w:jc w:val="both"/>
        <w:rPr>
          <w:b/>
        </w:rPr>
      </w:pPr>
      <w:r w:rsidRPr="00096387">
        <w:rPr>
          <w:b/>
        </w:rPr>
        <w:t>Unter dem inspirierenden Motto „</w:t>
      </w:r>
      <w:proofErr w:type="spellStart"/>
      <w:r w:rsidRPr="00096387">
        <w:rPr>
          <w:b/>
        </w:rPr>
        <w:t>Where</w:t>
      </w:r>
      <w:proofErr w:type="spellEnd"/>
      <w:r w:rsidRPr="00096387">
        <w:rPr>
          <w:b/>
        </w:rPr>
        <w:t xml:space="preserve"> Beauty Starts“ öffnet die CosmeticBusiness am 5. und 6. Juni 2024 im MOC München ihre Türen. </w:t>
      </w:r>
      <w:r>
        <w:rPr>
          <w:b/>
        </w:rPr>
        <w:t xml:space="preserve">Von </w:t>
      </w:r>
      <w:r w:rsidRPr="00096387">
        <w:rPr>
          <w:b/>
        </w:rPr>
        <w:t>Inhaltsstoffe</w:t>
      </w:r>
      <w:r>
        <w:rPr>
          <w:b/>
        </w:rPr>
        <w:t xml:space="preserve">n über Herstellung bis </w:t>
      </w:r>
      <w:r w:rsidRPr="00096387">
        <w:rPr>
          <w:b/>
        </w:rPr>
        <w:t xml:space="preserve">Verpackung </w:t>
      </w:r>
      <w:r>
        <w:rPr>
          <w:b/>
        </w:rPr>
        <w:t xml:space="preserve">zeigen </w:t>
      </w:r>
      <w:r w:rsidR="008F195A" w:rsidRPr="00096387">
        <w:rPr>
          <w:b/>
        </w:rPr>
        <w:t>4</w:t>
      </w:r>
      <w:r w:rsidR="008F195A">
        <w:rPr>
          <w:b/>
        </w:rPr>
        <w:t>18</w:t>
      </w:r>
      <w:r w:rsidR="008F195A" w:rsidRPr="00096387">
        <w:rPr>
          <w:b/>
        </w:rPr>
        <w:t xml:space="preserve"> </w:t>
      </w:r>
      <w:r w:rsidRPr="00096387">
        <w:rPr>
          <w:b/>
        </w:rPr>
        <w:t>Aussteller aus 2</w:t>
      </w:r>
      <w:r w:rsidR="008F195A">
        <w:rPr>
          <w:b/>
        </w:rPr>
        <w:t>3</w:t>
      </w:r>
      <w:r w:rsidRPr="00096387">
        <w:rPr>
          <w:b/>
        </w:rPr>
        <w:t xml:space="preserve"> Ländern die neuesten Trends und Innovationen in den</w:t>
      </w:r>
      <w:r>
        <w:rPr>
          <w:b/>
        </w:rPr>
        <w:t xml:space="preserve"> genannten</w:t>
      </w:r>
      <w:r w:rsidRPr="00096387">
        <w:rPr>
          <w:b/>
        </w:rPr>
        <w:t xml:space="preserve"> Bereichen</w:t>
      </w:r>
      <w:r>
        <w:rPr>
          <w:b/>
        </w:rPr>
        <w:t>. Inspiration bietet die Neuheitenschau S</w:t>
      </w:r>
      <w:r w:rsidR="00BE65A4">
        <w:rPr>
          <w:b/>
        </w:rPr>
        <w:t>POTLIGHT</w:t>
      </w:r>
      <w:r>
        <w:rPr>
          <w:b/>
        </w:rPr>
        <w:t xml:space="preserve"> mit neu entdeckten Wirkstoffen sowie </w:t>
      </w:r>
      <w:r w:rsidRPr="00C96592">
        <w:rPr>
          <w:b/>
        </w:rPr>
        <w:t>Verpackungslösungen</w:t>
      </w:r>
      <w:r>
        <w:rPr>
          <w:b/>
        </w:rPr>
        <w:t xml:space="preserve">, </w:t>
      </w:r>
      <w:r w:rsidRPr="00C96592">
        <w:rPr>
          <w:b/>
        </w:rPr>
        <w:t>deren nachhaltige Herstellung die ökologische Kaufentscheidung unterstützt</w:t>
      </w:r>
      <w:r>
        <w:rPr>
          <w:b/>
        </w:rPr>
        <w:t>. Weitere Einblicke in Branchentrends bietet das Fachprogramm mit renommierten Speakern wie Alicia Lind</w:t>
      </w:r>
      <w:r w:rsidR="007F3A8D">
        <w:rPr>
          <w:b/>
        </w:rPr>
        <w:t>n</w:t>
      </w:r>
      <w:r>
        <w:rPr>
          <w:b/>
        </w:rPr>
        <w:t>er von B</w:t>
      </w:r>
      <w:r w:rsidR="00BE65A4">
        <w:rPr>
          <w:b/>
        </w:rPr>
        <w:t>ÖRLIND</w:t>
      </w:r>
      <w:r>
        <w:rPr>
          <w:b/>
        </w:rPr>
        <w:t>, Birgit Huber v</w:t>
      </w:r>
      <w:r w:rsidR="00F77C82">
        <w:rPr>
          <w:b/>
        </w:rPr>
        <w:t xml:space="preserve">om </w:t>
      </w:r>
      <w:r>
        <w:rPr>
          <w:b/>
        </w:rPr>
        <w:t>IKW oder Mark Smith von N</w:t>
      </w:r>
      <w:r w:rsidR="007877C3">
        <w:rPr>
          <w:b/>
        </w:rPr>
        <w:t>ATRUE</w:t>
      </w:r>
      <w:r>
        <w:rPr>
          <w:b/>
        </w:rPr>
        <w:t xml:space="preserve"> in der </w:t>
      </w:r>
      <w:r w:rsidR="0051384C">
        <w:rPr>
          <w:b/>
        </w:rPr>
        <w:t>INNOVATION CORNER</w:t>
      </w:r>
      <w:r>
        <w:rPr>
          <w:b/>
        </w:rPr>
        <w:t xml:space="preserve">.  </w:t>
      </w:r>
    </w:p>
    <w:p w14:paraId="19255940" w14:textId="6ABD1B1E" w:rsidR="00673F07" w:rsidRPr="005F7BA7" w:rsidRDefault="00673F07" w:rsidP="000163F0">
      <w:pPr>
        <w:jc w:val="both"/>
        <w:rPr>
          <w:b/>
        </w:rPr>
      </w:pPr>
    </w:p>
    <w:p w14:paraId="7DEAF1EB" w14:textId="4056BD99" w:rsidR="008F195A" w:rsidRDefault="008F195A" w:rsidP="008F195A">
      <w:pPr>
        <w:jc w:val="both"/>
      </w:pPr>
      <w:bookmarkStart w:id="3" w:name="_Hlk163826484"/>
      <w:bookmarkEnd w:id="1"/>
      <w:bookmarkEnd w:id="2"/>
      <w:r>
        <w:t xml:space="preserve">In drei Messehallen präsentieren 418 Aussteller aus 23 Ländern ihre innovativen Produkte und Dienstleistungen für die Konzeption und Gestaltung nachhaltiger Kosmetikprodukte von morgen. „Die CosmeticBusiness </w:t>
      </w:r>
      <w:r w:rsidRPr="00A94A8A">
        <w:t xml:space="preserve">ist nicht nur ein </w:t>
      </w:r>
      <w:r w:rsidR="00762CBD">
        <w:t xml:space="preserve">hervorragendes </w:t>
      </w:r>
      <w:r w:rsidRPr="00A94A8A">
        <w:t xml:space="preserve">Schaufenster für die neuesten Trends und Innovationen, sondern auch eine Plattform für nachhaltige Lösungen, die die Zukunft der </w:t>
      </w:r>
      <w:r>
        <w:t>Kosmetikindustrie</w:t>
      </w:r>
      <w:r w:rsidRPr="00A94A8A">
        <w:t xml:space="preserve"> prägen</w:t>
      </w:r>
      <w:r>
        <w:t xml:space="preserve">. </w:t>
      </w:r>
      <w:r w:rsidR="00637C77">
        <w:t xml:space="preserve">Die </w:t>
      </w:r>
      <w:r>
        <w:t xml:space="preserve">Besucher können sich auf ein vielfältiges Angebot und </w:t>
      </w:r>
      <w:r w:rsidRPr="00973D0E">
        <w:t>Einblicke in die neuesten Entwicklungen und Forschungsergebnisse</w:t>
      </w:r>
      <w:r w:rsidR="00637C77">
        <w:t xml:space="preserve"> in drei ausgebuchten Messehallen</w:t>
      </w:r>
      <w:r>
        <w:t xml:space="preserve"> freuen“, sagt</w:t>
      </w:r>
      <w:r w:rsidRPr="00A90821">
        <w:t xml:space="preserve"> Markus Geisenberger, Geschäftsführer der Leipziger Messe</w:t>
      </w:r>
      <w:r>
        <w:t xml:space="preserve">. </w:t>
      </w:r>
    </w:p>
    <w:p w14:paraId="415DCDF2" w14:textId="77777777" w:rsidR="008F195A" w:rsidRDefault="008F195A" w:rsidP="008F195A">
      <w:pPr>
        <w:jc w:val="both"/>
      </w:pPr>
    </w:p>
    <w:p w14:paraId="4806134F" w14:textId="75725D8A" w:rsidR="00637C77" w:rsidRPr="00673C9E" w:rsidRDefault="00637C77" w:rsidP="00085E30">
      <w:pPr>
        <w:jc w:val="both"/>
        <w:rPr>
          <w:b/>
          <w:lang w:val="en-US"/>
        </w:rPr>
      </w:pPr>
      <w:r w:rsidRPr="00673C9E">
        <w:rPr>
          <w:b/>
          <w:lang w:val="en-US"/>
        </w:rPr>
        <w:t xml:space="preserve">CosmeticBusiness </w:t>
      </w:r>
      <w:proofErr w:type="spellStart"/>
      <w:r w:rsidRPr="00673C9E">
        <w:rPr>
          <w:b/>
          <w:lang w:val="en-US"/>
        </w:rPr>
        <w:t>im</w:t>
      </w:r>
      <w:proofErr w:type="spellEnd"/>
      <w:r w:rsidRPr="00673C9E">
        <w:rPr>
          <w:b/>
          <w:lang w:val="en-US"/>
        </w:rPr>
        <w:t xml:space="preserve"> </w:t>
      </w:r>
      <w:proofErr w:type="spellStart"/>
      <w:r w:rsidRPr="00673C9E">
        <w:rPr>
          <w:b/>
          <w:lang w:val="en-US"/>
        </w:rPr>
        <w:t>neuen</w:t>
      </w:r>
      <w:proofErr w:type="spellEnd"/>
      <w:r w:rsidRPr="00673C9E">
        <w:rPr>
          <w:b/>
          <w:lang w:val="en-US"/>
        </w:rPr>
        <w:t xml:space="preserve"> Design: „Where Beauty Starts”</w:t>
      </w:r>
    </w:p>
    <w:p w14:paraId="3F7B7E9B" w14:textId="77777777" w:rsidR="00637C77" w:rsidRPr="00673C9E" w:rsidRDefault="00637C77" w:rsidP="00085E30">
      <w:pPr>
        <w:jc w:val="both"/>
        <w:rPr>
          <w:lang w:val="en-US"/>
        </w:rPr>
      </w:pPr>
    </w:p>
    <w:p w14:paraId="53BE1CD5" w14:textId="3DD89B4D" w:rsidR="00AA7E0E" w:rsidRDefault="00AA7E0E" w:rsidP="00085E30">
      <w:pPr>
        <w:jc w:val="both"/>
      </w:pPr>
      <w:r w:rsidRPr="00AA7E0E">
        <w:t>Die CosmeticBusiness präsentiert sich ab 2024 in einem neuen</w:t>
      </w:r>
      <w:r w:rsidR="00637C77">
        <w:t>,</w:t>
      </w:r>
      <w:r w:rsidRPr="00AA7E0E">
        <w:t xml:space="preserve"> modernen Look. „</w:t>
      </w:r>
      <w:r w:rsidR="00713E51">
        <w:t>Der</w:t>
      </w:r>
      <w:r w:rsidR="00713E51" w:rsidRPr="00AA7E0E">
        <w:t xml:space="preserve"> </w:t>
      </w:r>
      <w:r w:rsidRPr="00AA7E0E">
        <w:t xml:space="preserve">Relaunch verleiht der </w:t>
      </w:r>
      <w:r w:rsidR="005565FE">
        <w:t>CosmeticBusiness</w:t>
      </w:r>
      <w:r w:rsidRPr="00AA7E0E">
        <w:t xml:space="preserve"> ein zeitgemäßes Erscheinungsbild, das ihre Bedeutung als </w:t>
      </w:r>
      <w:r w:rsidR="003F1F3E">
        <w:t>Schauplatz</w:t>
      </w:r>
      <w:r w:rsidRPr="00AA7E0E">
        <w:t xml:space="preserve"> für Innovationen in der Kosmetikbranche unterstreicht“, sagt Projektdirektorin Carmen Bender. Das Motto „</w:t>
      </w:r>
      <w:proofErr w:type="spellStart"/>
      <w:r w:rsidRPr="00AA7E0E">
        <w:t>Where</w:t>
      </w:r>
      <w:proofErr w:type="spellEnd"/>
      <w:r w:rsidRPr="00AA7E0E">
        <w:t xml:space="preserve"> Beauty Starts“ spiegelt die zentrale Rolle der Messe als Ausgangspunkt für neue Trends und Ideen wider.</w:t>
      </w:r>
    </w:p>
    <w:p w14:paraId="1F333B42" w14:textId="77777777" w:rsidR="00AA7E0E" w:rsidRDefault="00AA7E0E" w:rsidP="00085E30">
      <w:pPr>
        <w:jc w:val="both"/>
      </w:pPr>
    </w:p>
    <w:p w14:paraId="25C62622" w14:textId="25B991DF" w:rsidR="000240AE" w:rsidRDefault="000240AE" w:rsidP="000240AE">
      <w:pPr>
        <w:jc w:val="both"/>
        <w:rPr>
          <w:b/>
        </w:rPr>
      </w:pPr>
      <w:r>
        <w:rPr>
          <w:b/>
        </w:rPr>
        <w:t xml:space="preserve">Weltweilte </w:t>
      </w:r>
      <w:r w:rsidRPr="00684B8B">
        <w:rPr>
          <w:b/>
        </w:rPr>
        <w:t xml:space="preserve">Vielfalt </w:t>
      </w:r>
      <w:r w:rsidR="00673C9E" w:rsidRPr="00684B8B">
        <w:rPr>
          <w:b/>
        </w:rPr>
        <w:t xml:space="preserve">und </w:t>
      </w:r>
      <w:r w:rsidR="00673C9E">
        <w:rPr>
          <w:b/>
        </w:rPr>
        <w:t>zahlreiche</w:t>
      </w:r>
      <w:r w:rsidR="00202327">
        <w:rPr>
          <w:b/>
        </w:rPr>
        <w:t xml:space="preserve"> </w:t>
      </w:r>
      <w:r w:rsidR="008F195A">
        <w:rPr>
          <w:b/>
        </w:rPr>
        <w:t>Neuaussteller</w:t>
      </w:r>
    </w:p>
    <w:p w14:paraId="3E312648" w14:textId="77777777" w:rsidR="000240AE" w:rsidRPr="00684B8B" w:rsidRDefault="000240AE" w:rsidP="000240AE">
      <w:pPr>
        <w:jc w:val="both"/>
        <w:rPr>
          <w:b/>
        </w:rPr>
      </w:pPr>
    </w:p>
    <w:p w14:paraId="4F787D13" w14:textId="6ED39282" w:rsidR="00713E51" w:rsidRDefault="00202327" w:rsidP="000240AE">
      <w:pPr>
        <w:jc w:val="both"/>
      </w:pPr>
      <w:r>
        <w:t>E</w:t>
      </w:r>
      <w:r w:rsidR="008F195A" w:rsidRPr="00A90821">
        <w:t xml:space="preserve">tablierte Zulieferer und vielversprechende Newcomer </w:t>
      </w:r>
      <w:r>
        <w:t xml:space="preserve">präsentieren </w:t>
      </w:r>
      <w:r w:rsidR="008F195A">
        <w:t xml:space="preserve">auf knapp 12.000 Quadratmetern </w:t>
      </w:r>
      <w:r w:rsidR="008F195A" w:rsidRPr="00A90821">
        <w:t xml:space="preserve">ihre </w:t>
      </w:r>
      <w:r>
        <w:t>Angebote</w:t>
      </w:r>
      <w:r w:rsidR="008F195A" w:rsidRPr="00A90821">
        <w:t xml:space="preserve">. </w:t>
      </w:r>
      <w:r w:rsidR="008F195A">
        <w:t xml:space="preserve">Jeder </w:t>
      </w:r>
      <w:r w:rsidR="00637C77">
        <w:t>D</w:t>
      </w:r>
      <w:r w:rsidR="008F195A">
        <w:t xml:space="preserve">ritte von ihnen kommt aus dem Ausland. Die meisten Aussteller stammen neben Deutschland aus Frankreich, Italien, Polen, der Schweiz und den Niederlanden. Es stellen aber auch Firmen aus China und Taiwan ihr Portfolio vor. </w:t>
      </w:r>
    </w:p>
    <w:p w14:paraId="6345A182" w14:textId="77777777" w:rsidR="00713E51" w:rsidRDefault="00713E51" w:rsidP="000240AE">
      <w:pPr>
        <w:jc w:val="both"/>
      </w:pPr>
    </w:p>
    <w:p w14:paraId="3DB19C9A" w14:textId="17017EBD" w:rsidR="000240AE" w:rsidRDefault="008F195A" w:rsidP="000240AE">
      <w:pPr>
        <w:jc w:val="both"/>
      </w:pPr>
      <w:r w:rsidRPr="00A90821">
        <w:lastRenderedPageBreak/>
        <w:t>Über 40 neue Aussteller</w:t>
      </w:r>
      <w:r>
        <w:t xml:space="preserve"> konnten vom Messekonzept der CosmeticBusiness überzeugt werden und nehmen zum ersten Mal teil. Im Bereich Inhaltsstoffe erweitern beispielsweise</w:t>
      </w:r>
      <w:r w:rsidRPr="00A90821">
        <w:t xml:space="preserve"> </w:t>
      </w:r>
      <w:r w:rsidR="000240AE" w:rsidRPr="00684B8B">
        <w:t>A-Sense aus Polen</w:t>
      </w:r>
      <w:r w:rsidR="000240AE">
        <w:t xml:space="preserve">, </w:t>
      </w:r>
      <w:r w:rsidR="000240AE" w:rsidRPr="00684B8B">
        <w:t xml:space="preserve">der Schweizer Duftdesigner </w:t>
      </w:r>
      <w:proofErr w:type="spellStart"/>
      <w:r w:rsidR="000240AE" w:rsidRPr="00684B8B">
        <w:t>Essencia</w:t>
      </w:r>
      <w:proofErr w:type="spellEnd"/>
      <w:r w:rsidR="000240AE" w:rsidRPr="006C4A3E">
        <w:t xml:space="preserve"> oder der Distribut</w:t>
      </w:r>
      <w:r w:rsidR="00F77C82">
        <w:t>o</w:t>
      </w:r>
      <w:r w:rsidR="000240AE" w:rsidRPr="006C4A3E">
        <w:t xml:space="preserve">r Gustav </w:t>
      </w:r>
      <w:proofErr w:type="spellStart"/>
      <w:r w:rsidR="000240AE" w:rsidRPr="006C4A3E">
        <w:t>Grolmann</w:t>
      </w:r>
      <w:proofErr w:type="spellEnd"/>
      <w:r w:rsidR="000240AE" w:rsidRPr="00684B8B">
        <w:t xml:space="preserve"> das vielfältige Angebot</w:t>
      </w:r>
      <w:r w:rsidR="000240AE">
        <w:t>. Im</w:t>
      </w:r>
      <w:r w:rsidR="000240AE" w:rsidRPr="00684B8B">
        <w:t xml:space="preserve"> Fokus </w:t>
      </w:r>
      <w:r w:rsidR="000240AE">
        <w:t xml:space="preserve">der Messe </w:t>
      </w:r>
      <w:r w:rsidR="000240AE" w:rsidRPr="00684B8B">
        <w:t xml:space="preserve">stehen </w:t>
      </w:r>
      <w:r w:rsidR="005565FE">
        <w:t xml:space="preserve">auch </w:t>
      </w:r>
      <w:r w:rsidR="000240AE" w:rsidRPr="00684B8B">
        <w:t xml:space="preserve">innovative Lösungen </w:t>
      </w:r>
      <w:r w:rsidR="000240AE">
        <w:t>für</w:t>
      </w:r>
      <w:r w:rsidR="000240AE" w:rsidRPr="00684B8B">
        <w:t xml:space="preserve"> Verpackungen und Produktionsprozesse. </w:t>
      </w:r>
      <w:r w:rsidR="000240AE">
        <w:t xml:space="preserve">Neu dabei in diesem Jahr sind </w:t>
      </w:r>
      <w:proofErr w:type="spellStart"/>
      <w:r w:rsidR="000240AE" w:rsidRPr="000240AE">
        <w:t>Elanders</w:t>
      </w:r>
      <w:proofErr w:type="spellEnd"/>
      <w:r w:rsidR="000240AE" w:rsidRPr="000240AE">
        <w:t xml:space="preserve"> </w:t>
      </w:r>
      <w:proofErr w:type="spellStart"/>
      <w:r w:rsidR="000240AE" w:rsidRPr="000240AE">
        <w:t>Kaisheim</w:t>
      </w:r>
      <w:proofErr w:type="spellEnd"/>
      <w:r w:rsidR="000240AE">
        <w:t>, s</w:t>
      </w:r>
      <w:r w:rsidR="000240AE" w:rsidRPr="000240AE">
        <w:t>pezialisiert auf Verpackungs- und Drucklösungen</w:t>
      </w:r>
      <w:r w:rsidR="000240AE">
        <w:t>, sowie</w:t>
      </w:r>
      <w:r w:rsidR="000240AE" w:rsidRPr="000240AE">
        <w:t xml:space="preserve"> </w:t>
      </w:r>
      <w:r w:rsidR="000240AE">
        <w:t xml:space="preserve">die Firma </w:t>
      </w:r>
      <w:proofErr w:type="spellStart"/>
      <w:r w:rsidR="000240AE">
        <w:t>s</w:t>
      </w:r>
      <w:r w:rsidR="000240AE" w:rsidRPr="00684B8B">
        <w:t>ymex</w:t>
      </w:r>
      <w:proofErr w:type="spellEnd"/>
      <w:r w:rsidR="000240AE" w:rsidRPr="00684B8B">
        <w:t xml:space="preserve"> aus Bremerhaven</w:t>
      </w:r>
      <w:r w:rsidR="000240AE">
        <w:t>. Der</w:t>
      </w:r>
      <w:r w:rsidR="000240AE" w:rsidRPr="006C4A3E">
        <w:rPr>
          <w:rFonts w:eastAsia="Times New Roman"/>
          <w:bCs/>
          <w:kern w:val="36"/>
        </w:rPr>
        <w:t xml:space="preserve"> </w:t>
      </w:r>
      <w:r w:rsidR="000240AE">
        <w:rPr>
          <w:rFonts w:eastAsia="Times New Roman"/>
          <w:bCs/>
          <w:kern w:val="36"/>
        </w:rPr>
        <w:t xml:space="preserve">Anbieter </w:t>
      </w:r>
      <w:r w:rsidR="000240AE" w:rsidRPr="00A01878">
        <w:rPr>
          <w:rFonts w:eastAsia="Times New Roman"/>
          <w:bCs/>
          <w:kern w:val="36"/>
        </w:rPr>
        <w:t>von Anlagensystemen</w:t>
      </w:r>
      <w:r w:rsidR="000240AE" w:rsidRPr="00A01878">
        <w:t xml:space="preserve"> präsentiert</w:t>
      </w:r>
      <w:r w:rsidR="000240AE" w:rsidRPr="00684B8B">
        <w:t xml:space="preserve"> fortschrittliche Systeme zur Herstellung von Emulsionen und Suspensionen.</w:t>
      </w:r>
    </w:p>
    <w:p w14:paraId="26A47DDD" w14:textId="77777777" w:rsidR="00AA7E0E" w:rsidRDefault="00AA7E0E" w:rsidP="00085E30">
      <w:pPr>
        <w:jc w:val="both"/>
      </w:pPr>
    </w:p>
    <w:p w14:paraId="0C57434E" w14:textId="75E722D6" w:rsidR="00A01878" w:rsidRDefault="00A01878" w:rsidP="00A01878">
      <w:pPr>
        <w:jc w:val="both"/>
        <w:rPr>
          <w:b/>
        </w:rPr>
      </w:pPr>
      <w:r w:rsidRPr="00684B8B">
        <w:rPr>
          <w:b/>
        </w:rPr>
        <w:t>I</w:t>
      </w:r>
      <w:r w:rsidR="00F2352E">
        <w:rPr>
          <w:b/>
        </w:rPr>
        <w:t>NNOVATION CORNER</w:t>
      </w:r>
      <w:r>
        <w:rPr>
          <w:b/>
        </w:rPr>
        <w:t>: Hotspot für Trends und Neuheiten</w:t>
      </w:r>
    </w:p>
    <w:p w14:paraId="702DFDD7" w14:textId="77777777" w:rsidR="00A01878" w:rsidRDefault="00A01878" w:rsidP="00A01878">
      <w:pPr>
        <w:jc w:val="both"/>
        <w:rPr>
          <w:b/>
        </w:rPr>
      </w:pPr>
    </w:p>
    <w:p w14:paraId="6091D5BE" w14:textId="7A2B1E24" w:rsidR="00A01878" w:rsidRDefault="00A01878" w:rsidP="00A01878">
      <w:pPr>
        <w:jc w:val="both"/>
      </w:pPr>
      <w:r w:rsidRPr="000B08D9">
        <w:t xml:space="preserve">Eingebettet in die Ausstellung bündelt die </w:t>
      </w:r>
      <w:r w:rsidR="00D574D2">
        <w:t>INNOVATION CORNER</w:t>
      </w:r>
      <w:r w:rsidRPr="000B08D9">
        <w:t xml:space="preserve"> in Halle 4 die Neuheitenschau SPOTLIGHT, die Start-up Area und die Bühne für das Fachprogramm. </w:t>
      </w:r>
      <w:r w:rsidRPr="00684B8B">
        <w:t xml:space="preserve">Hier werden </w:t>
      </w:r>
      <w:r>
        <w:t>innovative</w:t>
      </w:r>
      <w:r w:rsidRPr="00684B8B">
        <w:t xml:space="preserve"> Wirkstoffe, </w:t>
      </w:r>
      <w:r>
        <w:t>kreislauffähige Verpackungslösungen und auch das Mehrwegsystem</w:t>
      </w:r>
      <w:r w:rsidRPr="00684B8B">
        <w:t xml:space="preserve"> </w:t>
      </w:r>
      <w:r>
        <w:t>„</w:t>
      </w:r>
      <w:proofErr w:type="spellStart"/>
      <w:r>
        <w:t>zerooo</w:t>
      </w:r>
      <w:proofErr w:type="spellEnd"/>
      <w:r>
        <w:t xml:space="preserve">“ näher </w:t>
      </w:r>
      <w:r w:rsidRPr="00684B8B">
        <w:t xml:space="preserve">vorgestellt. </w:t>
      </w:r>
    </w:p>
    <w:p w14:paraId="17C5848C" w14:textId="77777777" w:rsidR="00A01878" w:rsidRDefault="00A01878" w:rsidP="00A01878">
      <w:pPr>
        <w:jc w:val="both"/>
      </w:pPr>
    </w:p>
    <w:p w14:paraId="55C1B583" w14:textId="29A507FD" w:rsidR="00A01878" w:rsidRDefault="00A01878" w:rsidP="00A01878">
      <w:pPr>
        <w:jc w:val="both"/>
      </w:pPr>
      <w:r>
        <w:t xml:space="preserve">Die Neuheitenschau zeigt, wie </w:t>
      </w:r>
      <w:r w:rsidRPr="00684B8B">
        <w:t xml:space="preserve">aus exzellenter Forschung kraftvolle Inhaltsstoffe </w:t>
      </w:r>
      <w:r>
        <w:t xml:space="preserve">für Kosmetikprodukte von morgen </w:t>
      </w:r>
      <w:r w:rsidRPr="00684B8B">
        <w:t>entstehen</w:t>
      </w:r>
      <w:r>
        <w:t xml:space="preserve">. </w:t>
      </w:r>
      <w:r w:rsidRPr="00684B8B">
        <w:t xml:space="preserve">Vom </w:t>
      </w:r>
      <w:proofErr w:type="spellStart"/>
      <w:r w:rsidRPr="00684B8B">
        <w:t>antioxidanten</w:t>
      </w:r>
      <w:proofErr w:type="spellEnd"/>
      <w:r w:rsidRPr="00684B8B">
        <w:t xml:space="preserve"> Olivenfruchtextrakt von Gaia Tech bis hin zum </w:t>
      </w:r>
      <w:proofErr w:type="spellStart"/>
      <w:r w:rsidRPr="00684B8B">
        <w:t>Zingiber</w:t>
      </w:r>
      <w:proofErr w:type="spellEnd"/>
      <w:r w:rsidRPr="00684B8B">
        <w:t xml:space="preserve">-Extrakt von </w:t>
      </w:r>
      <w:proofErr w:type="spellStart"/>
      <w:r w:rsidRPr="00684B8B">
        <w:t>Sederma</w:t>
      </w:r>
      <w:proofErr w:type="spellEnd"/>
      <w:r w:rsidRPr="00684B8B">
        <w:t xml:space="preserve"> gegen Augenringe – natürliche Wirkstoffe passen perfekt zum Messemotto „</w:t>
      </w:r>
      <w:proofErr w:type="spellStart"/>
      <w:r w:rsidRPr="00684B8B">
        <w:t>Where</w:t>
      </w:r>
      <w:proofErr w:type="spellEnd"/>
      <w:r w:rsidRPr="00684B8B">
        <w:t xml:space="preserve"> Beauty Starts“. </w:t>
      </w:r>
      <w:proofErr w:type="spellStart"/>
      <w:r w:rsidRPr="00684B8B">
        <w:t>Baolift</w:t>
      </w:r>
      <w:proofErr w:type="spellEnd"/>
      <w:r w:rsidRPr="00684B8B">
        <w:t xml:space="preserve"> von </w:t>
      </w:r>
      <w:proofErr w:type="spellStart"/>
      <w:r w:rsidRPr="00684B8B">
        <w:t>novoclon</w:t>
      </w:r>
      <w:proofErr w:type="spellEnd"/>
      <w:r w:rsidRPr="00684B8B">
        <w:t xml:space="preserve"> trainiert die Haut zu mehr Ausdauer und Vitalität, während </w:t>
      </w:r>
      <w:proofErr w:type="spellStart"/>
      <w:r w:rsidRPr="00684B8B">
        <w:t>LignoGuard</w:t>
      </w:r>
      <w:proofErr w:type="spellEnd"/>
      <w:r w:rsidRPr="00684B8B">
        <w:t xml:space="preserve"> von Lignovations die natürlichen Schutzeigenschaften von Lignin für kosmetische Produkte nutzbar macht. Marine Wirkstoffe, wie </w:t>
      </w:r>
      <w:proofErr w:type="spellStart"/>
      <w:r w:rsidRPr="00684B8B">
        <w:t>Sealuliss</w:t>
      </w:r>
      <w:proofErr w:type="spellEnd"/>
      <w:r w:rsidRPr="00684B8B">
        <w:t xml:space="preserve"> von </w:t>
      </w:r>
      <w:proofErr w:type="spellStart"/>
      <w:r w:rsidRPr="00684B8B">
        <w:t>MaBitec</w:t>
      </w:r>
      <w:proofErr w:type="spellEnd"/>
      <w:r w:rsidRPr="00684B8B">
        <w:t xml:space="preserve"> oder </w:t>
      </w:r>
      <w:proofErr w:type="spellStart"/>
      <w:r w:rsidRPr="00684B8B">
        <w:t>Luteana</w:t>
      </w:r>
      <w:proofErr w:type="spellEnd"/>
      <w:r w:rsidRPr="00684B8B">
        <w:t xml:space="preserve"> </w:t>
      </w:r>
      <w:proofErr w:type="spellStart"/>
      <w:r w:rsidRPr="00684B8B">
        <w:t>scalp</w:t>
      </w:r>
      <w:proofErr w:type="spellEnd"/>
      <w:r w:rsidRPr="00684B8B">
        <w:t xml:space="preserve"> von </w:t>
      </w:r>
      <w:proofErr w:type="spellStart"/>
      <w:r w:rsidRPr="00684B8B">
        <w:t>Microphyt</w:t>
      </w:r>
      <w:proofErr w:type="spellEnd"/>
      <w:r w:rsidRPr="00684B8B">
        <w:t>, nutzen Erkenntnisse aus der Meeresbiologie, um die Hautgesundheit zu fördern.</w:t>
      </w:r>
    </w:p>
    <w:p w14:paraId="3B304B61" w14:textId="77777777" w:rsidR="00A01878" w:rsidRPr="00684B8B" w:rsidRDefault="00A01878" w:rsidP="00A01878">
      <w:pPr>
        <w:jc w:val="both"/>
      </w:pPr>
    </w:p>
    <w:p w14:paraId="035D341E" w14:textId="4209975E" w:rsidR="00A01878" w:rsidRDefault="00A01878" w:rsidP="00A01878">
      <w:pPr>
        <w:jc w:val="both"/>
      </w:pPr>
      <w:r w:rsidRPr="006F0129">
        <w:t>„</w:t>
      </w:r>
      <w:proofErr w:type="spellStart"/>
      <w:r w:rsidRPr="006F0129">
        <w:t>Where</w:t>
      </w:r>
      <w:proofErr w:type="spellEnd"/>
      <w:r w:rsidRPr="006F0129">
        <w:t xml:space="preserve"> Beauty Starts“ - das kann auch mit der Verpackung am </w:t>
      </w:r>
      <w:proofErr w:type="spellStart"/>
      <w:r w:rsidRPr="006F0129">
        <w:t>PoS</w:t>
      </w:r>
      <w:proofErr w:type="spellEnd"/>
      <w:r w:rsidRPr="006F0129">
        <w:t xml:space="preserve"> beginnen, deren nachhaltige Herstellung die ökologische Kaufentscheidung unterstützt. In diesem Jahr zeigen die Aussteller vor allem, wie sie mit Monomaterial-Lösungen das Recycling und damit die Kreislauffähigkeit weiter erleichtern. </w:t>
      </w:r>
      <w:proofErr w:type="spellStart"/>
      <w:r w:rsidRPr="00684B8B">
        <w:t>Aptar</w:t>
      </w:r>
      <w:proofErr w:type="spellEnd"/>
      <w:r w:rsidRPr="00684B8B">
        <w:t xml:space="preserve"> erweitert seine </w:t>
      </w:r>
      <w:proofErr w:type="spellStart"/>
      <w:r w:rsidRPr="00684B8B">
        <w:t>Airless</w:t>
      </w:r>
      <w:proofErr w:type="spellEnd"/>
      <w:r w:rsidRPr="00684B8B">
        <w:t xml:space="preserve">-Spender der Micro-Reihe um die Monomaterial-Lösung Mono Micro, während </w:t>
      </w:r>
      <w:proofErr w:type="spellStart"/>
      <w:r w:rsidRPr="00684B8B">
        <w:t>Corpack</w:t>
      </w:r>
      <w:proofErr w:type="spellEnd"/>
      <w:r w:rsidRPr="00684B8B">
        <w:t xml:space="preserve"> komplett recycelbare Verpackungen für Lippenstift, Mascara und Puder präsentiert. </w:t>
      </w:r>
      <w:proofErr w:type="spellStart"/>
      <w:r w:rsidRPr="00684B8B">
        <w:t>Tubex</w:t>
      </w:r>
      <w:proofErr w:type="spellEnd"/>
      <w:r w:rsidRPr="00684B8B">
        <w:t xml:space="preserve"> und KM </w:t>
      </w:r>
      <w:proofErr w:type="spellStart"/>
      <w:r w:rsidRPr="00684B8B">
        <w:t>Packaging</w:t>
      </w:r>
      <w:proofErr w:type="spellEnd"/>
      <w:r w:rsidRPr="00684B8B">
        <w:t xml:space="preserve"> setzen auf hohe PCR-Anteile, um nachhaltige und qualitativ hochwertige Verpackungen zu bieten. </w:t>
      </w:r>
      <w:proofErr w:type="spellStart"/>
      <w:r w:rsidRPr="00684B8B">
        <w:t>Lifocolor</w:t>
      </w:r>
      <w:proofErr w:type="spellEnd"/>
      <w:r w:rsidRPr="00684B8B">
        <w:t xml:space="preserve"> unterstützt mit neuen Masterbatches ein recyclingorientiertes Design, das die Sortierung und Wiederverwertung erleichtert. </w:t>
      </w:r>
      <w:proofErr w:type="spellStart"/>
      <w:r w:rsidRPr="00684B8B">
        <w:t>SeaMe</w:t>
      </w:r>
      <w:proofErr w:type="spellEnd"/>
      <w:r w:rsidRPr="00684B8B">
        <w:t xml:space="preserve"> präsentiert seine wiederverwendbare PET-Monomaterialflasche, die im Rahmen des Mehrwegsystems „</w:t>
      </w:r>
      <w:proofErr w:type="spellStart"/>
      <w:r w:rsidRPr="00684B8B">
        <w:t>zerooo</w:t>
      </w:r>
      <w:proofErr w:type="spellEnd"/>
      <w:r w:rsidRPr="00684B8B">
        <w:t>“ für Kosmetikartikel genutzt wird.</w:t>
      </w:r>
    </w:p>
    <w:p w14:paraId="0500D99A" w14:textId="0CA8A45E" w:rsidR="00BE65A4" w:rsidRDefault="00BE65A4" w:rsidP="00A01878">
      <w:pPr>
        <w:jc w:val="both"/>
      </w:pPr>
    </w:p>
    <w:p w14:paraId="3CB65F33" w14:textId="450A3D81" w:rsidR="00BE65A4" w:rsidRPr="00684B8B" w:rsidRDefault="00BE65A4" w:rsidP="00A01878">
      <w:pPr>
        <w:jc w:val="both"/>
      </w:pPr>
      <w:r w:rsidRPr="00BE65A4">
        <w:t>Expertenvorträge zu Themen wie Upcycling, Greenwashing und nachhaltigem Verbraucherverhalten bieten wertvolle Einblicke und Anregungen. Referenten wie Alicia Lindner von BÖRLIND</w:t>
      </w:r>
      <w:r>
        <w:t>, Birgit Huber vo</w:t>
      </w:r>
      <w:r w:rsidR="00EC3C8B">
        <w:t>m</w:t>
      </w:r>
      <w:r>
        <w:t xml:space="preserve"> IKW</w:t>
      </w:r>
      <w:r w:rsidRPr="00BE65A4">
        <w:t xml:space="preserve"> und Niels Holger Wien teilen ihre </w:t>
      </w:r>
      <w:r w:rsidR="00EC3C8B">
        <w:t>zukunfts</w:t>
      </w:r>
      <w:r w:rsidRPr="00BE65A4">
        <w:t>weisenden Ideen und praxisnahen Themen. Mark Smith von NATRUE spricht über Anti-Greenwashing-Richtlinien und den Schutz von Verbrauchern und der Umwelt.</w:t>
      </w:r>
    </w:p>
    <w:p w14:paraId="5494EDD5" w14:textId="7045F999" w:rsidR="005F7BA7" w:rsidRDefault="005F7BA7" w:rsidP="00085E30">
      <w:pPr>
        <w:jc w:val="both"/>
      </w:pPr>
    </w:p>
    <w:p w14:paraId="2BC7C30B" w14:textId="5FA67D35" w:rsidR="00A01878" w:rsidRDefault="00A01878" w:rsidP="00A01878">
      <w:pPr>
        <w:jc w:val="both"/>
      </w:pPr>
      <w:r>
        <w:lastRenderedPageBreak/>
        <w:t xml:space="preserve">Details zum </w:t>
      </w:r>
      <w:r w:rsidRPr="005565FE">
        <w:t>Fachprogramm</w:t>
      </w:r>
      <w:r>
        <w:t xml:space="preserve"> und</w:t>
      </w:r>
      <w:r w:rsidR="00EC3C8B">
        <w:t xml:space="preserve"> zu</w:t>
      </w:r>
      <w:r>
        <w:t xml:space="preserve"> den einzelnen Vorträgen in den Kategorien Fachvortrag, </w:t>
      </w:r>
      <w:proofErr w:type="spellStart"/>
      <w:r>
        <w:t>Meet</w:t>
      </w:r>
      <w:proofErr w:type="spellEnd"/>
      <w:r>
        <w:t xml:space="preserve"> </w:t>
      </w:r>
      <w:proofErr w:type="spellStart"/>
      <w:r>
        <w:t>the</w:t>
      </w:r>
      <w:proofErr w:type="spellEnd"/>
      <w:r>
        <w:t xml:space="preserve"> START-UP!</w:t>
      </w:r>
      <w:r w:rsidR="00EC3C8B">
        <w:t xml:space="preserve"> und </w:t>
      </w:r>
      <w:r>
        <w:t xml:space="preserve">Aussteller-SPOTLIGHT sind auf der </w:t>
      </w:r>
      <w:hyperlink r:id="rId8" w:history="1">
        <w:r w:rsidRPr="005565FE">
          <w:rPr>
            <w:rStyle w:val="Hyperlink"/>
          </w:rPr>
          <w:t>Webseite der CosmeticBusiness</w:t>
        </w:r>
      </w:hyperlink>
      <w:r>
        <w:t xml:space="preserve"> </w:t>
      </w:r>
      <w:proofErr w:type="spellStart"/>
      <w:r>
        <w:t>einseh</w:t>
      </w:r>
      <w:proofErr w:type="spellEnd"/>
      <w:r>
        <w:t>- und filterbar.</w:t>
      </w:r>
    </w:p>
    <w:p w14:paraId="29925809" w14:textId="77777777" w:rsidR="00A01878" w:rsidRDefault="00A01878" w:rsidP="00A01878">
      <w:pPr>
        <w:jc w:val="both"/>
      </w:pPr>
    </w:p>
    <w:bookmarkEnd w:id="3"/>
    <w:p w14:paraId="53919618" w14:textId="65C95BF6" w:rsidR="00A01878" w:rsidRDefault="00A01878" w:rsidP="00A01878">
      <w:pPr>
        <w:jc w:val="both"/>
        <w:rPr>
          <w:b/>
        </w:rPr>
      </w:pPr>
      <w:r w:rsidRPr="00684B8B">
        <w:rPr>
          <w:b/>
        </w:rPr>
        <w:t>Gezielte Lieferantensuche leicht gemacht</w:t>
      </w:r>
    </w:p>
    <w:p w14:paraId="78D9DF87" w14:textId="77777777" w:rsidR="00A01878" w:rsidRPr="00684B8B" w:rsidRDefault="00A01878" w:rsidP="00A01878">
      <w:pPr>
        <w:jc w:val="both"/>
        <w:rPr>
          <w:b/>
        </w:rPr>
      </w:pPr>
    </w:p>
    <w:p w14:paraId="1337FBF3" w14:textId="2C99FDC8" w:rsidR="00A01878" w:rsidRPr="00684B8B" w:rsidRDefault="00A01878" w:rsidP="00A01878">
      <w:pPr>
        <w:jc w:val="both"/>
      </w:pPr>
      <w:r w:rsidRPr="00684B8B">
        <w:t xml:space="preserve">Das digitale </w:t>
      </w:r>
      <w:hyperlink r:id="rId9" w:history="1">
        <w:r w:rsidRPr="005565FE">
          <w:rPr>
            <w:rStyle w:val="Hyperlink"/>
          </w:rPr>
          <w:t>Aussteller- und Produktverzeichnis</w:t>
        </w:r>
      </w:hyperlink>
      <w:r w:rsidRPr="00684B8B">
        <w:t xml:space="preserve"> auf der Webseite der CosmeticBusiness ermöglicht eine gezielte Suche nach Produktgruppen, Ländern oder Themenschwerpunkten. Besucher können sich so optimal auf ihren Messebesuch vorbereiten und gezielt die für sie relevanten Aussteller finden.</w:t>
      </w:r>
    </w:p>
    <w:p w14:paraId="62BA16E0" w14:textId="77777777" w:rsidR="00A01878" w:rsidRDefault="00A01878" w:rsidP="00A13036">
      <w:pPr>
        <w:jc w:val="both"/>
        <w:rPr>
          <w:b/>
        </w:rPr>
      </w:pPr>
    </w:p>
    <w:p w14:paraId="75EE04EE" w14:textId="72C74BF6" w:rsidR="00A13036" w:rsidRDefault="00A13036" w:rsidP="00A13036">
      <w:pPr>
        <w:jc w:val="both"/>
        <w:rPr>
          <w:b/>
        </w:rPr>
      </w:pPr>
      <w:r w:rsidRPr="00AF7224">
        <w:rPr>
          <w:b/>
        </w:rPr>
        <w:t xml:space="preserve">Tickets sind online erhältlich  </w:t>
      </w:r>
    </w:p>
    <w:p w14:paraId="704EEBCA" w14:textId="77777777" w:rsidR="00A13036" w:rsidRPr="00AF7224" w:rsidRDefault="00A13036" w:rsidP="00A13036">
      <w:pPr>
        <w:jc w:val="both"/>
        <w:rPr>
          <w:b/>
        </w:rPr>
      </w:pPr>
    </w:p>
    <w:p w14:paraId="47401DC4" w14:textId="71147F05" w:rsidR="00A13036" w:rsidRPr="00AF7224" w:rsidRDefault="00A13036" w:rsidP="00A13036">
      <w:pPr>
        <w:jc w:val="both"/>
      </w:pPr>
      <w:r w:rsidRPr="00AF7224">
        <w:t xml:space="preserve">Tickets für die internationale Zuliefermesse stehen im </w:t>
      </w:r>
      <w:hyperlink r:id="rId10" w:history="1">
        <w:r w:rsidRPr="00AF7224">
          <w:rPr>
            <w:rStyle w:val="Hyperlink"/>
          </w:rPr>
          <w:t>Online-Ticketshop</w:t>
        </w:r>
      </w:hyperlink>
      <w:r w:rsidRPr="00AF7224">
        <w:t xml:space="preserve"> zum Kauf bereit. </w:t>
      </w:r>
      <w:r w:rsidRPr="008F35AD">
        <w:t xml:space="preserve">Mit dem CB-Ticket können alle Vorträge und Präsentationen besucht werden. Eine gesonderte Registrierung ist nicht erforderlich. </w:t>
      </w:r>
    </w:p>
    <w:p w14:paraId="01C2B310" w14:textId="798115B4" w:rsidR="00A13036" w:rsidRPr="005F7BA7" w:rsidRDefault="00A13036" w:rsidP="00A13036">
      <w:pPr>
        <w:jc w:val="both"/>
        <w:rPr>
          <w:b/>
        </w:rPr>
      </w:pPr>
    </w:p>
    <w:p w14:paraId="0773798A" w14:textId="6D0D0BBE" w:rsidR="005F7BA7" w:rsidRDefault="005F7BA7" w:rsidP="005F7BA7">
      <w:pPr>
        <w:jc w:val="both"/>
        <w:rPr>
          <w:b/>
          <w:shd w:val="clear" w:color="auto" w:fill="FFFFFF"/>
        </w:rPr>
      </w:pPr>
      <w:r w:rsidRPr="005F7BA7">
        <w:rPr>
          <w:b/>
          <w:shd w:val="clear" w:color="auto" w:fill="FFFFFF"/>
        </w:rPr>
        <w:t>Akkreditierung</w:t>
      </w:r>
    </w:p>
    <w:p w14:paraId="74F290C1" w14:textId="77777777" w:rsidR="00A01878" w:rsidRPr="005F7BA7" w:rsidRDefault="00A01878" w:rsidP="005F7BA7">
      <w:pPr>
        <w:jc w:val="both"/>
        <w:rPr>
          <w:b/>
          <w:shd w:val="clear" w:color="auto" w:fill="FFFFFF"/>
        </w:rPr>
      </w:pPr>
    </w:p>
    <w:p w14:paraId="1EAB522B" w14:textId="2D7BF505" w:rsidR="005F7BA7" w:rsidRPr="005F7BA7" w:rsidRDefault="005F7BA7" w:rsidP="005F7BA7">
      <w:pPr>
        <w:jc w:val="both"/>
      </w:pPr>
      <w:r w:rsidRPr="005F7BA7">
        <w:rPr>
          <w:shd w:val="clear" w:color="auto" w:fill="FFFFFF"/>
        </w:rPr>
        <w:t>Medienvertreter können sich vorab </w:t>
      </w:r>
      <w:hyperlink r:id="rId11" w:history="1">
        <w:r w:rsidRPr="00CF7EDC">
          <w:rPr>
            <w:rStyle w:val="Hyperlink"/>
            <w:color w:val="0782C1"/>
          </w:rPr>
          <w:t>online</w:t>
        </w:r>
      </w:hyperlink>
      <w:r w:rsidRPr="00CF7EDC">
        <w:rPr>
          <w:color w:val="333333"/>
          <w:shd w:val="clear" w:color="auto" w:fill="FFFFFF"/>
        </w:rPr>
        <w:t> </w:t>
      </w:r>
      <w:r w:rsidRPr="005F7BA7">
        <w:rPr>
          <w:shd w:val="clear" w:color="auto" w:fill="FFFFFF"/>
        </w:rPr>
        <w:t>für die CosmeticBusiness 2024 akkreditieren.</w:t>
      </w:r>
    </w:p>
    <w:p w14:paraId="682A9D70" w14:textId="77777777" w:rsidR="005F7BA7" w:rsidRPr="005F7BA7" w:rsidRDefault="005F7BA7" w:rsidP="00A13036">
      <w:pPr>
        <w:jc w:val="both"/>
      </w:pPr>
    </w:p>
    <w:p w14:paraId="57334C61" w14:textId="77777777" w:rsidR="00A13036" w:rsidRDefault="00A13036" w:rsidP="00BF120D">
      <w:pPr>
        <w:jc w:val="both"/>
        <w:rPr>
          <w:b/>
          <w:sz w:val="20"/>
          <w:szCs w:val="20"/>
        </w:rPr>
      </w:pPr>
    </w:p>
    <w:p w14:paraId="47FF6078" w14:textId="255C0B89" w:rsidR="00BF120D" w:rsidRDefault="00E850E9" w:rsidP="00BF120D">
      <w:pPr>
        <w:jc w:val="both"/>
        <w:rPr>
          <w:b/>
          <w:sz w:val="20"/>
          <w:szCs w:val="20"/>
        </w:rPr>
      </w:pPr>
      <w:r>
        <w:rPr>
          <w:b/>
          <w:sz w:val="20"/>
          <w:szCs w:val="20"/>
        </w:rPr>
        <w:t>Über die CosmeticBusiness</w:t>
      </w:r>
    </w:p>
    <w:p w14:paraId="2B24B1D6" w14:textId="203C4537" w:rsidR="007660FB" w:rsidRPr="005E4A44" w:rsidRDefault="00E850E9" w:rsidP="00BF120D">
      <w:pPr>
        <w:jc w:val="both"/>
        <w:rPr>
          <w:rFonts w:eastAsia="Times New Roman"/>
          <w:sz w:val="20"/>
          <w:szCs w:val="20"/>
          <w:lang w:eastAsia="de-DE"/>
        </w:rPr>
      </w:pPr>
      <w:r w:rsidRPr="005E4A44">
        <w:rPr>
          <w:rFonts w:eastAsia="Times New Roman"/>
          <w:sz w:val="20"/>
          <w:szCs w:val="20"/>
          <w:lang w:eastAsia="de-DE"/>
        </w:rPr>
        <w:t xml:space="preserve">Die CosmeticBusiness ist die einzige internationale Fachmesse in Europa, auf der die Kosmetikindustrie exklusiv ihre Zulieferer trifft und Lösungen für die Entwicklung jeglicher Kosmetikprodukte vom Wirkstoff über die Herstellung bis zur Verpackung findet. Als einziger Branchentreffpunkt in Deutschland, dem größten Kosmetikmarkt Europas, ist die B2B-Messe als Trendbarometer für Entscheider aus Geschäftsführung, Produktmanagement und Entwicklung, Marketing sowie Einkauf und Produktion unverzichtbar. Die nächste Ausgabe der CosmeticBusiness findet vom </w:t>
      </w:r>
      <w:r w:rsidR="00D23AD9" w:rsidRPr="005E4A44">
        <w:rPr>
          <w:rFonts w:eastAsia="Times New Roman"/>
          <w:sz w:val="20"/>
          <w:szCs w:val="20"/>
          <w:lang w:eastAsia="de-DE"/>
        </w:rPr>
        <w:t>05</w:t>
      </w:r>
      <w:r w:rsidRPr="005E4A44">
        <w:rPr>
          <w:rFonts w:eastAsia="Times New Roman"/>
          <w:sz w:val="20"/>
          <w:szCs w:val="20"/>
          <w:lang w:eastAsia="de-DE"/>
        </w:rPr>
        <w:t xml:space="preserve">. bis </w:t>
      </w:r>
      <w:r w:rsidR="00D23AD9" w:rsidRPr="005E4A44">
        <w:rPr>
          <w:rFonts w:eastAsia="Times New Roman"/>
          <w:sz w:val="20"/>
          <w:szCs w:val="20"/>
          <w:lang w:eastAsia="de-DE"/>
        </w:rPr>
        <w:t>06</w:t>
      </w:r>
      <w:r w:rsidRPr="005E4A44">
        <w:rPr>
          <w:rFonts w:eastAsia="Times New Roman"/>
          <w:sz w:val="20"/>
          <w:szCs w:val="20"/>
          <w:lang w:eastAsia="de-DE"/>
        </w:rPr>
        <w:t>. Juni 202</w:t>
      </w:r>
      <w:r w:rsidR="00D23AD9" w:rsidRPr="005E4A44">
        <w:rPr>
          <w:rFonts w:eastAsia="Times New Roman"/>
          <w:sz w:val="20"/>
          <w:szCs w:val="20"/>
          <w:lang w:eastAsia="de-DE"/>
        </w:rPr>
        <w:t>4</w:t>
      </w:r>
      <w:r w:rsidRPr="005E4A44">
        <w:rPr>
          <w:rFonts w:eastAsia="Times New Roman"/>
          <w:sz w:val="20"/>
          <w:szCs w:val="20"/>
          <w:lang w:eastAsia="de-DE"/>
        </w:rPr>
        <w:t xml:space="preserve"> im MOC München statt.</w:t>
      </w:r>
    </w:p>
    <w:p w14:paraId="39C73B34" w14:textId="77777777" w:rsidR="00BF120D" w:rsidRDefault="00BF120D" w:rsidP="00BF120D">
      <w:pPr>
        <w:spacing w:line="276" w:lineRule="auto"/>
        <w:jc w:val="both"/>
        <w:rPr>
          <w:rFonts w:eastAsia="SimSun" w:cs="Times New Roman"/>
          <w:b/>
          <w:sz w:val="20"/>
          <w:szCs w:val="20"/>
          <w:lang w:eastAsia="de-DE"/>
        </w:rPr>
      </w:pPr>
    </w:p>
    <w:p w14:paraId="7BBC51A2" w14:textId="77777777" w:rsidR="00B67972" w:rsidRDefault="00B67972" w:rsidP="00BF120D">
      <w:pPr>
        <w:spacing w:line="276" w:lineRule="auto"/>
        <w:jc w:val="both"/>
        <w:rPr>
          <w:rFonts w:eastAsia="SimSun" w:cs="Times New Roman"/>
          <w:b/>
          <w:sz w:val="20"/>
          <w:szCs w:val="20"/>
          <w:lang w:eastAsia="de-DE"/>
        </w:rPr>
      </w:pPr>
    </w:p>
    <w:p w14:paraId="51571748" w14:textId="77777777" w:rsidR="00A13036" w:rsidRPr="000D2C19" w:rsidRDefault="00A13036" w:rsidP="00A13036">
      <w:pPr>
        <w:spacing w:line="276" w:lineRule="auto"/>
        <w:jc w:val="both"/>
        <w:rPr>
          <w:rFonts w:eastAsia="SimSun" w:cs="Times New Roman"/>
          <w:b/>
          <w:sz w:val="20"/>
          <w:szCs w:val="20"/>
          <w:lang w:eastAsia="de-DE"/>
        </w:rPr>
      </w:pPr>
      <w:r w:rsidRPr="000D2C19">
        <w:rPr>
          <w:rFonts w:eastAsia="SimSun" w:cs="Times New Roman"/>
          <w:b/>
          <w:sz w:val="20"/>
          <w:szCs w:val="20"/>
          <w:lang w:eastAsia="de-DE"/>
        </w:rPr>
        <w:t>Über die Leipziger Messe</w:t>
      </w:r>
    </w:p>
    <w:p w14:paraId="152513FA" w14:textId="77777777" w:rsidR="00A13036" w:rsidRPr="000D2C19" w:rsidRDefault="00A13036" w:rsidP="00A13036">
      <w:pPr>
        <w:autoSpaceDE w:val="0"/>
        <w:autoSpaceDN w:val="0"/>
        <w:adjustRightInd w:val="0"/>
        <w:jc w:val="both"/>
        <w:rPr>
          <w:sz w:val="20"/>
          <w:szCs w:val="20"/>
        </w:rPr>
      </w:pPr>
      <w:r w:rsidRPr="000D2C19">
        <w:rPr>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0D2C19">
        <w:rPr>
          <w:sz w:val="20"/>
          <w:szCs w:val="20"/>
        </w:rPr>
        <w:t>Congress</w:t>
      </w:r>
      <w:proofErr w:type="spellEnd"/>
      <w:r w:rsidRPr="000D2C19">
        <w:rPr>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28AE9FE4" w14:textId="76AE63DB" w:rsidR="00F5672D" w:rsidRDefault="00F5672D" w:rsidP="00F5672D">
      <w:pPr>
        <w:spacing w:line="276" w:lineRule="auto"/>
        <w:jc w:val="both"/>
        <w:rPr>
          <w:b/>
          <w:sz w:val="20"/>
          <w:szCs w:val="20"/>
        </w:rPr>
      </w:pPr>
    </w:p>
    <w:p w14:paraId="1B39D26E" w14:textId="77777777" w:rsidR="00760552" w:rsidRDefault="00760552" w:rsidP="00F5672D">
      <w:pPr>
        <w:spacing w:line="276" w:lineRule="auto"/>
        <w:jc w:val="both"/>
        <w:rPr>
          <w:b/>
          <w:sz w:val="20"/>
          <w:szCs w:val="20"/>
        </w:rPr>
      </w:pPr>
    </w:p>
    <w:p w14:paraId="1BD65273" w14:textId="5D4E876F" w:rsidR="00F5672D" w:rsidRDefault="00F5672D" w:rsidP="00F5672D">
      <w:pPr>
        <w:spacing w:line="276" w:lineRule="auto"/>
        <w:jc w:val="both"/>
        <w:rPr>
          <w:b/>
          <w:sz w:val="20"/>
          <w:szCs w:val="20"/>
        </w:rPr>
      </w:pPr>
      <w:r>
        <w:rPr>
          <w:b/>
          <w:sz w:val="20"/>
          <w:szCs w:val="20"/>
        </w:rPr>
        <w:t>Ansprechpartner für die Presse:</w:t>
      </w:r>
    </w:p>
    <w:p w14:paraId="0825C279" w14:textId="77777777" w:rsidR="00F5672D" w:rsidRDefault="00F5672D" w:rsidP="00F5672D">
      <w:pPr>
        <w:spacing w:line="276" w:lineRule="auto"/>
        <w:jc w:val="both"/>
        <w:rPr>
          <w:sz w:val="20"/>
          <w:szCs w:val="20"/>
        </w:rPr>
      </w:pPr>
      <w:r>
        <w:rPr>
          <w:sz w:val="20"/>
          <w:szCs w:val="20"/>
        </w:rPr>
        <w:lastRenderedPageBreak/>
        <w:t>Nicole Wege</w:t>
      </w:r>
    </w:p>
    <w:p w14:paraId="2BA25461" w14:textId="77777777" w:rsidR="00F5672D" w:rsidRDefault="00F5672D" w:rsidP="00F5672D">
      <w:pPr>
        <w:spacing w:line="276" w:lineRule="auto"/>
        <w:jc w:val="both"/>
        <w:rPr>
          <w:sz w:val="20"/>
          <w:szCs w:val="20"/>
        </w:rPr>
      </w:pPr>
      <w:r>
        <w:rPr>
          <w:sz w:val="20"/>
          <w:szCs w:val="20"/>
        </w:rPr>
        <w:t xml:space="preserve">Pressesprecherin </w:t>
      </w:r>
    </w:p>
    <w:p w14:paraId="0D8BDE77" w14:textId="77777777" w:rsidR="00F5672D" w:rsidRDefault="00F5672D" w:rsidP="00F5672D">
      <w:pPr>
        <w:spacing w:line="276" w:lineRule="auto"/>
        <w:jc w:val="both"/>
        <w:rPr>
          <w:sz w:val="20"/>
          <w:szCs w:val="20"/>
        </w:rPr>
      </w:pPr>
      <w:r>
        <w:rPr>
          <w:sz w:val="20"/>
          <w:szCs w:val="20"/>
        </w:rPr>
        <w:t>Leipziger Messe GmbH</w:t>
      </w:r>
    </w:p>
    <w:p w14:paraId="49E22ACF" w14:textId="77777777" w:rsidR="00F5672D" w:rsidRDefault="00F5672D" w:rsidP="00F5672D">
      <w:pPr>
        <w:spacing w:line="276" w:lineRule="auto"/>
        <w:jc w:val="both"/>
        <w:rPr>
          <w:sz w:val="20"/>
          <w:szCs w:val="20"/>
        </w:rPr>
      </w:pPr>
      <w:r>
        <w:rPr>
          <w:sz w:val="20"/>
          <w:szCs w:val="20"/>
        </w:rPr>
        <w:t>Telefon: +49 (0)341 / 678 6528</w:t>
      </w:r>
    </w:p>
    <w:p w14:paraId="04912E28" w14:textId="77777777" w:rsidR="00F5672D" w:rsidRDefault="00F5672D" w:rsidP="00F5672D">
      <w:pPr>
        <w:spacing w:line="276" w:lineRule="auto"/>
        <w:jc w:val="both"/>
        <w:rPr>
          <w:color w:val="0000FF"/>
          <w:sz w:val="20"/>
          <w:szCs w:val="20"/>
          <w:u w:val="single"/>
        </w:rPr>
      </w:pPr>
      <w:r>
        <w:rPr>
          <w:sz w:val="20"/>
          <w:szCs w:val="20"/>
        </w:rPr>
        <w:t xml:space="preserve">E-Mail: </w:t>
      </w:r>
      <w:r>
        <w:rPr>
          <w:color w:val="0000FF"/>
          <w:sz w:val="20"/>
          <w:szCs w:val="20"/>
          <w:u w:val="single"/>
        </w:rPr>
        <w:t>n.wege@leipziger-messe.de</w:t>
      </w:r>
    </w:p>
    <w:p w14:paraId="50A457AC" w14:textId="77777777" w:rsidR="00F5672D" w:rsidRDefault="00D8664A" w:rsidP="00F5672D">
      <w:pPr>
        <w:spacing w:line="276" w:lineRule="auto"/>
        <w:jc w:val="both"/>
        <w:rPr>
          <w:b/>
          <w:sz w:val="20"/>
          <w:szCs w:val="20"/>
        </w:rPr>
      </w:pPr>
      <w:hyperlink r:id="rId12">
        <w:r w:rsidR="00F5672D">
          <w:rPr>
            <w:color w:val="0000FF"/>
            <w:sz w:val="20"/>
            <w:szCs w:val="20"/>
            <w:u w:val="single"/>
          </w:rPr>
          <w:t>http://www.leipziger-messe.de</w:t>
        </w:r>
      </w:hyperlink>
    </w:p>
    <w:p w14:paraId="4BC44297" w14:textId="77777777" w:rsidR="00F5672D" w:rsidRDefault="00F5672D" w:rsidP="00F5672D">
      <w:pPr>
        <w:spacing w:line="276" w:lineRule="auto"/>
        <w:jc w:val="both"/>
        <w:rPr>
          <w:b/>
          <w:sz w:val="20"/>
          <w:szCs w:val="20"/>
        </w:rPr>
      </w:pPr>
    </w:p>
    <w:p w14:paraId="433B8448" w14:textId="77777777" w:rsidR="00F5672D" w:rsidRDefault="00F5672D" w:rsidP="00F5672D">
      <w:pPr>
        <w:spacing w:line="276" w:lineRule="auto"/>
        <w:jc w:val="both"/>
        <w:rPr>
          <w:sz w:val="20"/>
          <w:szCs w:val="20"/>
        </w:rPr>
      </w:pPr>
      <w:r>
        <w:rPr>
          <w:b/>
          <w:sz w:val="20"/>
          <w:szCs w:val="20"/>
        </w:rPr>
        <w:t>CosmeticBusiness im Internet:</w:t>
      </w:r>
      <w:hyperlink r:id="rId13">
        <w:r>
          <w:rPr>
            <w:b/>
            <w:sz w:val="20"/>
            <w:szCs w:val="20"/>
          </w:rPr>
          <w:t xml:space="preserve"> </w:t>
        </w:r>
      </w:hyperlink>
      <w:hyperlink r:id="rId14">
        <w:r>
          <w:rPr>
            <w:color w:val="0000FF"/>
            <w:sz w:val="20"/>
            <w:szCs w:val="20"/>
            <w:u w:val="single"/>
          </w:rPr>
          <w:t>www.cosmetic-business.com</w:t>
        </w:r>
      </w:hyperlink>
    </w:p>
    <w:p w14:paraId="2D83B59C" w14:textId="77777777" w:rsidR="00BF120D" w:rsidRDefault="00BF120D" w:rsidP="00BF120D">
      <w:pPr>
        <w:jc w:val="both"/>
        <w:rPr>
          <w:sz w:val="20"/>
          <w:szCs w:val="20"/>
        </w:rPr>
      </w:pPr>
    </w:p>
    <w:sectPr w:rsidR="00BF120D">
      <w:headerReference w:type="default" r:id="rId15"/>
      <w:headerReference w:type="first" r:id="rId16"/>
      <w:footerReference w:type="first" r:id="rId17"/>
      <w:pgSz w:w="11906" w:h="16838"/>
      <w:pgMar w:top="2409" w:right="1985" w:bottom="2268" w:left="1701"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E2A41" w14:textId="77777777" w:rsidR="00A906CF" w:rsidRDefault="00E850E9">
      <w:r>
        <w:separator/>
      </w:r>
    </w:p>
  </w:endnote>
  <w:endnote w:type="continuationSeparator" w:id="0">
    <w:p w14:paraId="3F25166F" w14:textId="77777777" w:rsidR="00A906CF" w:rsidRDefault="00E8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17F0" w14:textId="11A744A4" w:rsidR="007660FB" w:rsidRDefault="00E850E9">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10009AF2" wp14:editId="0244FA67">
              <wp:simplePos x="0" y="0"/>
              <wp:positionH relativeFrom="column">
                <wp:posOffset>3594100</wp:posOffset>
              </wp:positionH>
              <wp:positionV relativeFrom="paragraph">
                <wp:posOffset>9994900</wp:posOffset>
              </wp:positionV>
              <wp:extent cx="2781300" cy="225425"/>
              <wp:effectExtent l="0" t="0" r="0" b="0"/>
              <wp:wrapNone/>
              <wp:docPr id="1" name=""/>
              <wp:cNvGraphicFramePr/>
              <a:graphic xmlns:a="http://schemas.openxmlformats.org/drawingml/2006/main">
                <a:graphicData uri="http://schemas.microsoft.com/office/word/2010/wordprocessingShape">
                  <wps:wsp>
                    <wps:cNvSpPr/>
                    <wps:spPr>
                      <a:xfrm>
                        <a:off x="3960113" y="3672050"/>
                        <a:ext cx="2771775" cy="215900"/>
                      </a:xfrm>
                      <a:prstGeom prst="rect">
                        <a:avLst/>
                      </a:prstGeom>
                      <a:noFill/>
                      <a:ln>
                        <a:noFill/>
                      </a:ln>
                    </wps:spPr>
                    <wps:txbx>
                      <w:txbxContent>
                        <w:p w14:paraId="09A3C6C8" w14:textId="77777777" w:rsidR="007660FB" w:rsidRDefault="007660FB">
                          <w:pPr>
                            <w:jc w:val="right"/>
                            <w:textDirection w:val="btLr"/>
                          </w:pPr>
                        </w:p>
                      </w:txbxContent>
                    </wps:txbx>
                    <wps:bodyPr spcFirstLastPara="1" wrap="square" lIns="0" tIns="54000" rIns="216000" bIns="0" anchor="t" anchorCtr="0">
                      <a:noAutofit/>
                    </wps:bodyPr>
                  </wps:wsp>
                </a:graphicData>
              </a:graphic>
            </wp:anchor>
          </w:drawing>
        </mc:Choice>
        <mc:Fallback>
          <w:pict>
            <v:rect w14:anchorId="10009AF2" id="_x0000_s1026" style="position:absolute;margin-left:283pt;margin-top:787pt;width:219pt;height:1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" filled="f" stroked="f">
              <v:textbox inset="0,1.5mm,6mm,0">
                <w:txbxContent>
                  <w:p w14:paraId="09A3C6C8" w14:textId="77777777" w:rsidR="007660FB" w:rsidRDefault="007660FB">
                    <w:pPr>
                      <w:jc w:val="right"/>
                      <w:textDirection w:val="btLr"/>
                    </w:pPr>
                  </w:p>
                </w:txbxContent>
              </v:textbox>
            </v:rect>
          </w:pict>
        </mc:Fallback>
      </mc:AlternateContent>
    </w:r>
    <w:r>
      <w:rPr>
        <w:noProof/>
      </w:rPr>
      <w:drawing>
        <wp:anchor distT="0" distB="0" distL="114300" distR="114300" simplePos="0" relativeHeight="251662336" behindDoc="0" locked="0" layoutInCell="1" hidden="0" allowOverlap="1" wp14:anchorId="2B46F5A5" wp14:editId="5C4A8592">
          <wp:simplePos x="0" y="0"/>
          <wp:positionH relativeFrom="column">
            <wp:posOffset>3945255</wp:posOffset>
          </wp:positionH>
          <wp:positionV relativeFrom="paragraph">
            <wp:posOffset>145415</wp:posOffset>
          </wp:positionV>
          <wp:extent cx="2520315" cy="219075"/>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20315" cy="2190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4788" w14:textId="77777777" w:rsidR="00A906CF" w:rsidRDefault="00E850E9">
      <w:r>
        <w:separator/>
      </w:r>
    </w:p>
  </w:footnote>
  <w:footnote w:type="continuationSeparator" w:id="0">
    <w:p w14:paraId="144874A5" w14:textId="77777777" w:rsidR="00A906CF" w:rsidRDefault="00E85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AC07" w14:textId="77777777" w:rsidR="007660FB" w:rsidRDefault="00E850E9">
    <w:pPr>
      <w:pBdr>
        <w:top w:val="nil"/>
        <w:left w:val="nil"/>
        <w:bottom w:val="nil"/>
        <w:right w:val="nil"/>
        <w:between w:val="nil"/>
      </w:pBdr>
      <w:tabs>
        <w:tab w:val="center" w:pos="4536"/>
        <w:tab w:val="right" w:pos="9072"/>
      </w:tabs>
      <w:jc w:val="right"/>
      <w:rPr>
        <w:color w:val="000000"/>
      </w:rPr>
    </w:pPr>
    <w:r>
      <w:t xml:space="preserve">Seite </w:t>
    </w:r>
    <w:r>
      <w:fldChar w:fldCharType="begin"/>
    </w:r>
    <w:r>
      <w:instrText>PAGE</w:instrText>
    </w:r>
    <w:r>
      <w:fldChar w:fldCharType="separate"/>
    </w:r>
    <w:r w:rsidR="0013353D">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F0CD" w14:textId="07DF03F3" w:rsidR="007660FB" w:rsidRDefault="00E850E9">
    <w:pPr>
      <w:pBdr>
        <w:top w:val="nil"/>
        <w:left w:val="nil"/>
        <w:bottom w:val="nil"/>
        <w:right w:val="nil"/>
        <w:between w:val="nil"/>
      </w:pBdr>
      <w:tabs>
        <w:tab w:val="center" w:pos="4536"/>
        <w:tab w:val="right" w:pos="9072"/>
      </w:tabs>
      <w:jc w:val="right"/>
      <w:rPr>
        <w:color w:val="000000"/>
      </w:rPr>
    </w:pPr>
    <w:r>
      <w:rPr>
        <w:noProof/>
      </w:rPr>
      <w:drawing>
        <wp:anchor distT="0" distB="0" distL="0" distR="0" simplePos="0" relativeHeight="251658240" behindDoc="1" locked="0" layoutInCell="1" hidden="0" allowOverlap="1" wp14:anchorId="6DBF7A37" wp14:editId="65C0846B">
          <wp:simplePos x="0" y="0"/>
          <wp:positionH relativeFrom="column">
            <wp:posOffset>3236595</wp:posOffset>
          </wp:positionH>
          <wp:positionV relativeFrom="paragraph">
            <wp:posOffset>-123189</wp:posOffset>
          </wp:positionV>
          <wp:extent cx="2915920" cy="525145"/>
          <wp:effectExtent l="0" t="0" r="0" b="0"/>
          <wp:wrapNone/>
          <wp:docPr id="13" name="image11.jpg" descr="MM_DM"/>
          <wp:cNvGraphicFramePr/>
          <a:graphic xmlns:a="http://schemas.openxmlformats.org/drawingml/2006/main">
            <a:graphicData uri="http://schemas.openxmlformats.org/drawingml/2006/picture">
              <pic:pic xmlns:pic="http://schemas.openxmlformats.org/drawingml/2006/picture">
                <pic:nvPicPr>
                  <pic:cNvPr id="0" name="image11.jpg" descr="MM_DM"/>
                  <pic:cNvPicPr preferRelativeResize="0"/>
                </pic:nvPicPr>
                <pic:blipFill>
                  <a:blip r:embed="rId1"/>
                  <a:srcRect t="-22" b="-22"/>
                  <a:stretch>
                    <a:fillRect/>
                  </a:stretch>
                </pic:blipFill>
                <pic:spPr>
                  <a:xfrm>
                    <a:off x="0" y="0"/>
                    <a:ext cx="2915920" cy="525145"/>
                  </a:xfrm>
                  <a:prstGeom prst="rect">
                    <a:avLst/>
                  </a:prstGeom>
                  <a:ln/>
                </pic:spPr>
              </pic:pic>
            </a:graphicData>
          </a:graphic>
        </wp:anchor>
      </w:drawing>
    </w:r>
    <w:r>
      <w:rPr>
        <w:noProof/>
      </w:rPr>
      <w:drawing>
        <wp:anchor distT="0" distB="0" distL="0" distR="0" simplePos="0" relativeHeight="251659264" behindDoc="1" locked="0" layoutInCell="1" hidden="0" allowOverlap="1" wp14:anchorId="25A4E134" wp14:editId="416043AF">
          <wp:simplePos x="0" y="0"/>
          <wp:positionH relativeFrom="column">
            <wp:posOffset>-1092046</wp:posOffset>
          </wp:positionH>
          <wp:positionV relativeFrom="paragraph">
            <wp:posOffset>-447039</wp:posOffset>
          </wp:positionV>
          <wp:extent cx="7571105" cy="10709910"/>
          <wp:effectExtent l="0" t="0" r="0" b="0"/>
          <wp:wrapNone/>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
                  <a:srcRect/>
                  <a:stretch>
                    <a:fillRect/>
                  </a:stretch>
                </pic:blipFill>
                <pic:spPr>
                  <a:xfrm>
                    <a:off x="0" y="0"/>
                    <a:ext cx="7571105" cy="107099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5116878" wp14:editId="27E1798B">
          <wp:simplePos x="0" y="0"/>
          <wp:positionH relativeFrom="column">
            <wp:posOffset>25401</wp:posOffset>
          </wp:positionH>
          <wp:positionV relativeFrom="paragraph">
            <wp:posOffset>653415</wp:posOffset>
          </wp:positionV>
          <wp:extent cx="2328545" cy="127635"/>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2328545" cy="1276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01BE8"/>
    <w:multiLevelType w:val="hybridMultilevel"/>
    <w:tmpl w:val="9B185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FB"/>
    <w:rsid w:val="000163F0"/>
    <w:rsid w:val="000240AE"/>
    <w:rsid w:val="00027B5A"/>
    <w:rsid w:val="00036538"/>
    <w:rsid w:val="000536F2"/>
    <w:rsid w:val="00065257"/>
    <w:rsid w:val="00067C72"/>
    <w:rsid w:val="00081430"/>
    <w:rsid w:val="00085E30"/>
    <w:rsid w:val="000911DC"/>
    <w:rsid w:val="00091B09"/>
    <w:rsid w:val="000B00A4"/>
    <w:rsid w:val="000B0A3E"/>
    <w:rsid w:val="000B0ABB"/>
    <w:rsid w:val="000B34F5"/>
    <w:rsid w:val="000B3BB4"/>
    <w:rsid w:val="000B7ED4"/>
    <w:rsid w:val="000C3148"/>
    <w:rsid w:val="000D6DE2"/>
    <w:rsid w:val="000E063B"/>
    <w:rsid w:val="00107930"/>
    <w:rsid w:val="0010794B"/>
    <w:rsid w:val="0013353D"/>
    <w:rsid w:val="00151F1A"/>
    <w:rsid w:val="00155FB9"/>
    <w:rsid w:val="00170498"/>
    <w:rsid w:val="001801BC"/>
    <w:rsid w:val="001966C2"/>
    <w:rsid w:val="001A6DCC"/>
    <w:rsid w:val="001B1BC5"/>
    <w:rsid w:val="001B1D25"/>
    <w:rsid w:val="001B67A9"/>
    <w:rsid w:val="001C292C"/>
    <w:rsid w:val="001C68CE"/>
    <w:rsid w:val="001C7165"/>
    <w:rsid w:val="001D6E2C"/>
    <w:rsid w:val="001E0DE0"/>
    <w:rsid w:val="001E4CD8"/>
    <w:rsid w:val="001E67FF"/>
    <w:rsid w:val="001F0E34"/>
    <w:rsid w:val="001F6750"/>
    <w:rsid w:val="00202327"/>
    <w:rsid w:val="00216F9B"/>
    <w:rsid w:val="00220F67"/>
    <w:rsid w:val="002305B3"/>
    <w:rsid w:val="002403B4"/>
    <w:rsid w:val="002500B9"/>
    <w:rsid w:val="00251C75"/>
    <w:rsid w:val="00265B43"/>
    <w:rsid w:val="00266302"/>
    <w:rsid w:val="002738B0"/>
    <w:rsid w:val="00283923"/>
    <w:rsid w:val="002B315E"/>
    <w:rsid w:val="002B32D9"/>
    <w:rsid w:val="002D0E26"/>
    <w:rsid w:val="002E28AF"/>
    <w:rsid w:val="003051DA"/>
    <w:rsid w:val="00327731"/>
    <w:rsid w:val="0034295B"/>
    <w:rsid w:val="00347C1C"/>
    <w:rsid w:val="0037546E"/>
    <w:rsid w:val="00376FB0"/>
    <w:rsid w:val="00391F83"/>
    <w:rsid w:val="00393EFD"/>
    <w:rsid w:val="003A6F7D"/>
    <w:rsid w:val="003B2758"/>
    <w:rsid w:val="003B5CD2"/>
    <w:rsid w:val="003B6A79"/>
    <w:rsid w:val="003C4B3A"/>
    <w:rsid w:val="003D59DA"/>
    <w:rsid w:val="003E200D"/>
    <w:rsid w:val="003F0964"/>
    <w:rsid w:val="003F1F3E"/>
    <w:rsid w:val="0040342C"/>
    <w:rsid w:val="00405FE7"/>
    <w:rsid w:val="00415A7D"/>
    <w:rsid w:val="004333B4"/>
    <w:rsid w:val="004448A5"/>
    <w:rsid w:val="004469B6"/>
    <w:rsid w:val="004625EF"/>
    <w:rsid w:val="00470367"/>
    <w:rsid w:val="004745FF"/>
    <w:rsid w:val="004817A7"/>
    <w:rsid w:val="004B71D7"/>
    <w:rsid w:val="004B73C1"/>
    <w:rsid w:val="004D7EDE"/>
    <w:rsid w:val="00501DA4"/>
    <w:rsid w:val="0051384C"/>
    <w:rsid w:val="005160A7"/>
    <w:rsid w:val="0054662C"/>
    <w:rsid w:val="005565FE"/>
    <w:rsid w:val="00557A80"/>
    <w:rsid w:val="00563D16"/>
    <w:rsid w:val="00573555"/>
    <w:rsid w:val="00573FF8"/>
    <w:rsid w:val="005802AE"/>
    <w:rsid w:val="00587C85"/>
    <w:rsid w:val="005C0A19"/>
    <w:rsid w:val="005C6208"/>
    <w:rsid w:val="005D23F8"/>
    <w:rsid w:val="005E029E"/>
    <w:rsid w:val="005E4A44"/>
    <w:rsid w:val="005F7BA7"/>
    <w:rsid w:val="00604588"/>
    <w:rsid w:val="00604AD7"/>
    <w:rsid w:val="00612E27"/>
    <w:rsid w:val="00622D0A"/>
    <w:rsid w:val="00637C77"/>
    <w:rsid w:val="00645D63"/>
    <w:rsid w:val="00671A98"/>
    <w:rsid w:val="00673C9E"/>
    <w:rsid w:val="00673F07"/>
    <w:rsid w:val="0067711B"/>
    <w:rsid w:val="00684499"/>
    <w:rsid w:val="0069434D"/>
    <w:rsid w:val="006944D6"/>
    <w:rsid w:val="006A029A"/>
    <w:rsid w:val="006A14EE"/>
    <w:rsid w:val="006B6D7E"/>
    <w:rsid w:val="006D2BB1"/>
    <w:rsid w:val="006D545A"/>
    <w:rsid w:val="006F31CC"/>
    <w:rsid w:val="006F5173"/>
    <w:rsid w:val="007074B9"/>
    <w:rsid w:val="007117CC"/>
    <w:rsid w:val="00713E51"/>
    <w:rsid w:val="00732AF0"/>
    <w:rsid w:val="00735B2D"/>
    <w:rsid w:val="007473C0"/>
    <w:rsid w:val="00751026"/>
    <w:rsid w:val="0075467B"/>
    <w:rsid w:val="00760552"/>
    <w:rsid w:val="00762CBD"/>
    <w:rsid w:val="007660FB"/>
    <w:rsid w:val="00770FF8"/>
    <w:rsid w:val="007856DA"/>
    <w:rsid w:val="007877C3"/>
    <w:rsid w:val="00790EBE"/>
    <w:rsid w:val="007B0044"/>
    <w:rsid w:val="007B6198"/>
    <w:rsid w:val="007C0AF5"/>
    <w:rsid w:val="007D15E8"/>
    <w:rsid w:val="007D3FA0"/>
    <w:rsid w:val="007E002C"/>
    <w:rsid w:val="007F3A8D"/>
    <w:rsid w:val="008118AB"/>
    <w:rsid w:val="0083357A"/>
    <w:rsid w:val="00841902"/>
    <w:rsid w:val="0084424A"/>
    <w:rsid w:val="00853BA7"/>
    <w:rsid w:val="008614FD"/>
    <w:rsid w:val="00874357"/>
    <w:rsid w:val="00881E97"/>
    <w:rsid w:val="008B1850"/>
    <w:rsid w:val="008B3162"/>
    <w:rsid w:val="008C56BE"/>
    <w:rsid w:val="008F195A"/>
    <w:rsid w:val="008F43A9"/>
    <w:rsid w:val="008F4C16"/>
    <w:rsid w:val="00911D2E"/>
    <w:rsid w:val="0091404A"/>
    <w:rsid w:val="00915A80"/>
    <w:rsid w:val="00934515"/>
    <w:rsid w:val="00940CBD"/>
    <w:rsid w:val="00966414"/>
    <w:rsid w:val="009664B3"/>
    <w:rsid w:val="00972466"/>
    <w:rsid w:val="009900AE"/>
    <w:rsid w:val="009A731C"/>
    <w:rsid w:val="009B249C"/>
    <w:rsid w:val="009B2752"/>
    <w:rsid w:val="009B4D03"/>
    <w:rsid w:val="009C369E"/>
    <w:rsid w:val="009C3EFE"/>
    <w:rsid w:val="009D305E"/>
    <w:rsid w:val="009E3443"/>
    <w:rsid w:val="00A01878"/>
    <w:rsid w:val="00A10DA7"/>
    <w:rsid w:val="00A11C43"/>
    <w:rsid w:val="00A13036"/>
    <w:rsid w:val="00A52817"/>
    <w:rsid w:val="00A53166"/>
    <w:rsid w:val="00A906CF"/>
    <w:rsid w:val="00AA01ED"/>
    <w:rsid w:val="00AA0F8E"/>
    <w:rsid w:val="00AA141D"/>
    <w:rsid w:val="00AA281A"/>
    <w:rsid w:val="00AA4C02"/>
    <w:rsid w:val="00AA7346"/>
    <w:rsid w:val="00AA7E0E"/>
    <w:rsid w:val="00AE0336"/>
    <w:rsid w:val="00AE3EC4"/>
    <w:rsid w:val="00AE6C1D"/>
    <w:rsid w:val="00B00AE5"/>
    <w:rsid w:val="00B2009E"/>
    <w:rsid w:val="00B41AF1"/>
    <w:rsid w:val="00B42472"/>
    <w:rsid w:val="00B4338A"/>
    <w:rsid w:val="00B459C0"/>
    <w:rsid w:val="00B544EF"/>
    <w:rsid w:val="00B67972"/>
    <w:rsid w:val="00B7037D"/>
    <w:rsid w:val="00B751C7"/>
    <w:rsid w:val="00B845A8"/>
    <w:rsid w:val="00B92A52"/>
    <w:rsid w:val="00BB0B54"/>
    <w:rsid w:val="00BB19F3"/>
    <w:rsid w:val="00BB787E"/>
    <w:rsid w:val="00BD3956"/>
    <w:rsid w:val="00BE65A4"/>
    <w:rsid w:val="00BF120D"/>
    <w:rsid w:val="00C123C1"/>
    <w:rsid w:val="00C14388"/>
    <w:rsid w:val="00C4738E"/>
    <w:rsid w:val="00C55142"/>
    <w:rsid w:val="00C6323A"/>
    <w:rsid w:val="00C742E0"/>
    <w:rsid w:val="00CB64A1"/>
    <w:rsid w:val="00CC20C0"/>
    <w:rsid w:val="00CC3D32"/>
    <w:rsid w:val="00CC3D81"/>
    <w:rsid w:val="00CD6FB2"/>
    <w:rsid w:val="00CE178C"/>
    <w:rsid w:val="00D0637A"/>
    <w:rsid w:val="00D07E67"/>
    <w:rsid w:val="00D135B4"/>
    <w:rsid w:val="00D222D6"/>
    <w:rsid w:val="00D23AD9"/>
    <w:rsid w:val="00D42B4E"/>
    <w:rsid w:val="00D52B46"/>
    <w:rsid w:val="00D53312"/>
    <w:rsid w:val="00D549AF"/>
    <w:rsid w:val="00D574D2"/>
    <w:rsid w:val="00D76969"/>
    <w:rsid w:val="00D826B6"/>
    <w:rsid w:val="00D8664A"/>
    <w:rsid w:val="00D86891"/>
    <w:rsid w:val="00D87BA4"/>
    <w:rsid w:val="00D94E17"/>
    <w:rsid w:val="00D95BD6"/>
    <w:rsid w:val="00DA79E5"/>
    <w:rsid w:val="00DC2DBC"/>
    <w:rsid w:val="00DC6DD2"/>
    <w:rsid w:val="00DE1D25"/>
    <w:rsid w:val="00E05009"/>
    <w:rsid w:val="00E2310A"/>
    <w:rsid w:val="00E3606E"/>
    <w:rsid w:val="00E41C7C"/>
    <w:rsid w:val="00E455C1"/>
    <w:rsid w:val="00E6090C"/>
    <w:rsid w:val="00E62351"/>
    <w:rsid w:val="00E62DE5"/>
    <w:rsid w:val="00E850E9"/>
    <w:rsid w:val="00E8740E"/>
    <w:rsid w:val="00E94BC3"/>
    <w:rsid w:val="00EA0290"/>
    <w:rsid w:val="00EB1CF5"/>
    <w:rsid w:val="00EC3C8B"/>
    <w:rsid w:val="00EF4286"/>
    <w:rsid w:val="00F2155E"/>
    <w:rsid w:val="00F219BF"/>
    <w:rsid w:val="00F2352E"/>
    <w:rsid w:val="00F24182"/>
    <w:rsid w:val="00F46778"/>
    <w:rsid w:val="00F5672D"/>
    <w:rsid w:val="00F65BDB"/>
    <w:rsid w:val="00F704A6"/>
    <w:rsid w:val="00F77C82"/>
    <w:rsid w:val="00F94BFF"/>
    <w:rsid w:val="00FB102F"/>
    <w:rsid w:val="00FB5DD7"/>
    <w:rsid w:val="00FC1CF6"/>
    <w:rsid w:val="00FC21C2"/>
    <w:rsid w:val="00FD0389"/>
    <w:rsid w:val="00FD13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22994"/>
  <w15:docId w15:val="{98ED9FE4-C848-4616-BF7E-FA91D269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b/>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spacing w:before="240" w:after="60"/>
      <w:outlineLvl w:val="2"/>
    </w:pPr>
    <w:rPr>
      <w:rFonts w:ascii="Cambria" w:eastAsia="Cambria" w:hAnsi="Cambria" w:cs="Cambria"/>
      <w:b/>
      <w:sz w:val="26"/>
      <w:szCs w:val="26"/>
    </w:rPr>
  </w:style>
  <w:style w:type="paragraph" w:styleId="berschrift4">
    <w:name w:val="heading 4"/>
    <w:basedOn w:val="Standard"/>
    <w:next w:val="Standard"/>
    <w:uiPriority w:val="9"/>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13353D"/>
    <w:pPr>
      <w:tabs>
        <w:tab w:val="center" w:pos="4536"/>
        <w:tab w:val="right" w:pos="9072"/>
      </w:tabs>
    </w:pPr>
  </w:style>
  <w:style w:type="character" w:customStyle="1" w:styleId="KopfzeileZchn">
    <w:name w:val="Kopfzeile Zchn"/>
    <w:basedOn w:val="Absatz-Standardschriftart"/>
    <w:link w:val="Kopfzeile"/>
    <w:uiPriority w:val="99"/>
    <w:rsid w:val="0013353D"/>
  </w:style>
  <w:style w:type="paragraph" w:styleId="Fuzeile">
    <w:name w:val="footer"/>
    <w:basedOn w:val="Standard"/>
    <w:link w:val="FuzeileZchn"/>
    <w:uiPriority w:val="99"/>
    <w:unhideWhenUsed/>
    <w:rsid w:val="0013353D"/>
    <w:pPr>
      <w:tabs>
        <w:tab w:val="center" w:pos="4536"/>
        <w:tab w:val="right" w:pos="9072"/>
      </w:tabs>
    </w:pPr>
  </w:style>
  <w:style w:type="character" w:customStyle="1" w:styleId="FuzeileZchn">
    <w:name w:val="Fußzeile Zchn"/>
    <w:basedOn w:val="Absatz-Standardschriftart"/>
    <w:link w:val="Fuzeile"/>
    <w:uiPriority w:val="99"/>
    <w:rsid w:val="0013353D"/>
  </w:style>
  <w:style w:type="paragraph" w:styleId="Sprechblasentext">
    <w:name w:val="Balloon Text"/>
    <w:basedOn w:val="Standard"/>
    <w:link w:val="SprechblasentextZchn"/>
    <w:uiPriority w:val="99"/>
    <w:semiHidden/>
    <w:unhideWhenUsed/>
    <w:rsid w:val="00E850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0E9"/>
    <w:rPr>
      <w:rFonts w:ascii="Segoe UI" w:hAnsi="Segoe UI" w:cs="Segoe UI"/>
      <w:sz w:val="18"/>
      <w:szCs w:val="18"/>
    </w:rPr>
  </w:style>
  <w:style w:type="character" w:styleId="Kommentarzeichen">
    <w:name w:val="annotation reference"/>
    <w:basedOn w:val="Absatz-Standardschriftart"/>
    <w:uiPriority w:val="99"/>
    <w:semiHidden/>
    <w:unhideWhenUsed/>
    <w:rsid w:val="00036538"/>
    <w:rPr>
      <w:sz w:val="16"/>
      <w:szCs w:val="16"/>
    </w:rPr>
  </w:style>
  <w:style w:type="paragraph" w:styleId="Kommentartext">
    <w:name w:val="annotation text"/>
    <w:basedOn w:val="Standard"/>
    <w:link w:val="KommentartextZchn"/>
    <w:uiPriority w:val="99"/>
    <w:unhideWhenUsed/>
    <w:rsid w:val="00036538"/>
    <w:rPr>
      <w:sz w:val="20"/>
      <w:szCs w:val="20"/>
    </w:rPr>
  </w:style>
  <w:style w:type="character" w:customStyle="1" w:styleId="KommentartextZchn">
    <w:name w:val="Kommentartext Zchn"/>
    <w:basedOn w:val="Absatz-Standardschriftart"/>
    <w:link w:val="Kommentartext"/>
    <w:uiPriority w:val="99"/>
    <w:rsid w:val="00036538"/>
    <w:rPr>
      <w:sz w:val="20"/>
      <w:szCs w:val="20"/>
    </w:rPr>
  </w:style>
  <w:style w:type="paragraph" w:styleId="Kommentarthema">
    <w:name w:val="annotation subject"/>
    <w:basedOn w:val="Kommentartext"/>
    <w:next w:val="Kommentartext"/>
    <w:link w:val="KommentarthemaZchn"/>
    <w:uiPriority w:val="99"/>
    <w:semiHidden/>
    <w:unhideWhenUsed/>
    <w:rsid w:val="00036538"/>
    <w:rPr>
      <w:b/>
      <w:bCs/>
    </w:rPr>
  </w:style>
  <w:style w:type="character" w:customStyle="1" w:styleId="KommentarthemaZchn">
    <w:name w:val="Kommentarthema Zchn"/>
    <w:basedOn w:val="KommentartextZchn"/>
    <w:link w:val="Kommentarthema"/>
    <w:uiPriority w:val="99"/>
    <w:semiHidden/>
    <w:rsid w:val="00036538"/>
    <w:rPr>
      <w:b/>
      <w:bCs/>
      <w:sz w:val="20"/>
      <w:szCs w:val="20"/>
    </w:rPr>
  </w:style>
  <w:style w:type="character" w:styleId="Hyperlink">
    <w:name w:val="Hyperlink"/>
    <w:basedOn w:val="Absatz-Standardschriftart"/>
    <w:uiPriority w:val="99"/>
    <w:unhideWhenUsed/>
    <w:rsid w:val="003C4B3A"/>
    <w:rPr>
      <w:color w:val="0000FF" w:themeColor="hyperlink"/>
      <w:u w:val="single"/>
    </w:rPr>
  </w:style>
  <w:style w:type="paragraph" w:styleId="Listenabsatz">
    <w:name w:val="List Paragraph"/>
    <w:basedOn w:val="Standard"/>
    <w:uiPriority w:val="34"/>
    <w:qFormat/>
    <w:rsid w:val="00751026"/>
    <w:pPr>
      <w:spacing w:after="160" w:line="259" w:lineRule="auto"/>
      <w:ind w:left="720"/>
      <w:contextualSpacing/>
    </w:pPr>
    <w:rPr>
      <w:rFonts w:asciiTheme="minorHAnsi" w:eastAsiaTheme="minorEastAsia" w:hAnsiTheme="minorHAnsi" w:cstheme="minorBidi"/>
    </w:rPr>
  </w:style>
  <w:style w:type="paragraph" w:styleId="StandardWeb">
    <w:name w:val="Normal (Web)"/>
    <w:basedOn w:val="Standard"/>
    <w:uiPriority w:val="99"/>
    <w:semiHidden/>
    <w:unhideWhenUsed/>
    <w:rsid w:val="00C55142"/>
    <w:pPr>
      <w:spacing w:before="100" w:beforeAutospacing="1" w:after="100" w:afterAutospacing="1"/>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FC21C2"/>
    <w:rPr>
      <w:color w:val="605E5C"/>
      <w:shd w:val="clear" w:color="auto" w:fill="E1DFDD"/>
    </w:rPr>
  </w:style>
  <w:style w:type="paragraph" w:styleId="berarbeitung">
    <w:name w:val="Revision"/>
    <w:hidden/>
    <w:uiPriority w:val="99"/>
    <w:semiHidden/>
    <w:rsid w:val="00D52B46"/>
  </w:style>
  <w:style w:type="character" w:customStyle="1" w:styleId="break-words">
    <w:name w:val="break-words"/>
    <w:basedOn w:val="Absatz-Standardschriftart"/>
    <w:rsid w:val="008C56BE"/>
  </w:style>
  <w:style w:type="paragraph" w:customStyle="1" w:styleId="WW-VorformatierterText11">
    <w:name w:val="WW-Vorformatierter Text11"/>
    <w:basedOn w:val="Standard"/>
    <w:rsid w:val="00A52817"/>
    <w:pPr>
      <w:widowControl w:val="0"/>
      <w:suppressAutoHyphens/>
      <w:spacing w:line="280" w:lineRule="atLeast"/>
    </w:pPr>
    <w:rPr>
      <w:rFonts w:eastAsia="Courier New" w:cs="Times New Roman"/>
      <w:bCs/>
      <w:szCs w:val="20"/>
      <w:lang w:eastAsia="de-DE"/>
    </w:rPr>
  </w:style>
  <w:style w:type="character" w:styleId="BesuchterLink">
    <w:name w:val="FollowedHyperlink"/>
    <w:basedOn w:val="Absatz-Standardschriftart"/>
    <w:uiPriority w:val="99"/>
    <w:semiHidden/>
    <w:unhideWhenUsed/>
    <w:rsid w:val="007B6198"/>
    <w:rPr>
      <w:color w:val="800080" w:themeColor="followedHyperlink"/>
      <w:u w:val="single"/>
    </w:rPr>
  </w:style>
  <w:style w:type="paragraph" w:customStyle="1" w:styleId="Default">
    <w:name w:val="Default"/>
    <w:rsid w:val="00911D2E"/>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75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smetic-business.com/de/programm/fachprogramm/?limitSearchResults=10" TargetMode="External"/><Relationship Id="rId13" Type="http://schemas.openxmlformats.org/officeDocument/2006/relationships/hyperlink" Target="http://www.cosmetic-busines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ipziger-mess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ion.retarus.com/v1?u=https%3A%2F%2Fredirect.leipziger-messe.de%2Fred.php%3Fr%3D9726195174932362%26lid%3D2957462%26ln%3D9&amp;c=3rye0hf&amp;r=6jbeomWGsO4nBYoGYJrui4&amp;k=7s1&amp;s=nTXfFCk8GLizeDfEOY0NXHBaa5eYHZI9LYDPxjLYlC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smetic-business.com/ticke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smetic-business.com/de/aussteller-produkte/aussteller-produkte/?limitSearchResults=10" TargetMode="External"/><Relationship Id="rId14" Type="http://schemas.openxmlformats.org/officeDocument/2006/relationships/hyperlink" Target="http://www.cosmetic-busines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295FD-65CD-4587-B0E0-5887252E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3A74B322.dotm</Template>
  <TotalTime>0</TotalTime>
  <Pages>4</Pages>
  <Words>1193</Words>
  <Characters>7516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Wege</dc:creator>
  <cp:lastModifiedBy>Anne Nolting</cp:lastModifiedBy>
  <cp:revision>2</cp:revision>
  <dcterms:created xsi:type="dcterms:W3CDTF">2024-05-29T09:00:00Z</dcterms:created>
  <dcterms:modified xsi:type="dcterms:W3CDTF">2024-05-29T09:00:00Z</dcterms:modified>
</cp:coreProperties>
</file>